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A6" w:rsidRPr="005545C4" w:rsidRDefault="008D13A6" w:rsidP="008D13A6">
      <w:pPr>
        <w:autoSpaceDE w:val="0"/>
        <w:autoSpaceDN w:val="0"/>
        <w:adjustRightInd w:val="0"/>
        <w:spacing w:line="312" w:lineRule="auto"/>
        <w:jc w:val="center"/>
        <w:rPr>
          <w:b/>
          <w:sz w:val="26"/>
          <w:szCs w:val="26"/>
        </w:rPr>
      </w:pPr>
      <w:r w:rsidRPr="005545C4">
        <w:rPr>
          <w:b/>
          <w:sz w:val="26"/>
          <w:szCs w:val="26"/>
        </w:rPr>
        <w:t>Повестка заседания совета по оценочной деятельности</w:t>
      </w:r>
    </w:p>
    <w:p w:rsidR="008D13A6" w:rsidRPr="005545C4" w:rsidRDefault="007E7D93" w:rsidP="008D13A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678CD">
        <w:rPr>
          <w:sz w:val="26"/>
          <w:szCs w:val="26"/>
        </w:rPr>
        <w:t>6</w:t>
      </w:r>
      <w:r w:rsidR="008D13A6" w:rsidRPr="005545C4">
        <w:rPr>
          <w:sz w:val="26"/>
          <w:szCs w:val="26"/>
        </w:rPr>
        <w:t xml:space="preserve">:00 </w:t>
      </w:r>
      <w:r w:rsidR="008D13A6" w:rsidRPr="005545C4">
        <w:rPr>
          <w:sz w:val="26"/>
          <w:szCs w:val="26"/>
        </w:rPr>
        <w:tab/>
      </w:r>
      <w:r w:rsidR="008D13A6" w:rsidRPr="005545C4">
        <w:rPr>
          <w:sz w:val="26"/>
          <w:szCs w:val="26"/>
        </w:rPr>
        <w:tab/>
        <w:t xml:space="preserve">Вступительное </w:t>
      </w:r>
      <w:r w:rsidR="008D13A6" w:rsidRPr="00371869">
        <w:rPr>
          <w:sz w:val="26"/>
          <w:szCs w:val="26"/>
        </w:rPr>
        <w:t xml:space="preserve">слово председателя совета по оценочной деятельности, Министра экономического развития Российской Федерации </w:t>
      </w:r>
      <w:r w:rsidR="008D13A6" w:rsidRPr="00371869">
        <w:rPr>
          <w:sz w:val="26"/>
          <w:szCs w:val="26"/>
        </w:rPr>
        <w:br/>
      </w:r>
      <w:r w:rsidR="00E678CD">
        <w:rPr>
          <w:sz w:val="26"/>
          <w:szCs w:val="26"/>
        </w:rPr>
        <w:t>А.В. Улюкаева.</w:t>
      </w:r>
    </w:p>
    <w:p w:rsidR="008D13A6" w:rsidRDefault="008D13A6" w:rsidP="008D13A6">
      <w:pPr>
        <w:spacing w:line="312" w:lineRule="auto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213"/>
      </w:tblGrid>
      <w:tr w:rsidR="008D13A6" w:rsidRPr="001E5EB8" w:rsidTr="004F0D14">
        <w:tc>
          <w:tcPr>
            <w:tcW w:w="1101" w:type="dxa"/>
            <w:shd w:val="clear" w:color="auto" w:fill="auto"/>
          </w:tcPr>
          <w:p w:rsidR="008D13A6" w:rsidRPr="005545C4" w:rsidRDefault="008D13A6" w:rsidP="004F0D14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№ вопроса</w:t>
            </w:r>
          </w:p>
        </w:tc>
        <w:tc>
          <w:tcPr>
            <w:tcW w:w="9213" w:type="dxa"/>
            <w:shd w:val="clear" w:color="auto" w:fill="auto"/>
          </w:tcPr>
          <w:p w:rsidR="008D13A6" w:rsidRPr="00E678CD" w:rsidRDefault="008D13A6" w:rsidP="004F0D14">
            <w:pPr>
              <w:jc w:val="center"/>
              <w:rPr>
                <w:b/>
                <w:sz w:val="26"/>
                <w:szCs w:val="26"/>
              </w:rPr>
            </w:pPr>
            <w:r w:rsidRPr="00E678CD">
              <w:rPr>
                <w:b/>
                <w:sz w:val="26"/>
                <w:szCs w:val="26"/>
              </w:rPr>
              <w:t>Вопрос</w:t>
            </w:r>
          </w:p>
        </w:tc>
      </w:tr>
      <w:tr w:rsidR="008D13A6" w:rsidRPr="00664FB5" w:rsidTr="004F0D14">
        <w:tc>
          <w:tcPr>
            <w:tcW w:w="1101" w:type="dxa"/>
            <w:shd w:val="clear" w:color="auto" w:fill="auto"/>
          </w:tcPr>
          <w:p w:rsidR="008D13A6" w:rsidRPr="005545C4" w:rsidRDefault="008D13A6" w:rsidP="00D675A4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1.</w:t>
            </w:r>
          </w:p>
        </w:tc>
        <w:tc>
          <w:tcPr>
            <w:tcW w:w="9213" w:type="dxa"/>
            <w:shd w:val="clear" w:color="auto" w:fill="auto"/>
          </w:tcPr>
          <w:p w:rsidR="00D675A4" w:rsidRPr="005545C4" w:rsidRDefault="00D675A4" w:rsidP="00D675A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О рекомендации к утверждению проектов Федеральных стандартов оценки «Оценка ликвидационной стоимости», «Оценка инвестиционной стоимости».</w:t>
            </w:r>
          </w:p>
          <w:p w:rsidR="008D13A6" w:rsidRPr="005545C4" w:rsidRDefault="008D13A6" w:rsidP="00D675A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 xml:space="preserve">Докладчик – </w:t>
            </w:r>
            <w:r w:rsidR="00D675A4" w:rsidRPr="005545C4">
              <w:rPr>
                <w:sz w:val="26"/>
                <w:szCs w:val="26"/>
              </w:rPr>
              <w:t>Ю.В. Козырь</w:t>
            </w:r>
          </w:p>
          <w:p w:rsidR="008D13A6" w:rsidRPr="005545C4" w:rsidRDefault="00F92630" w:rsidP="00D675A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Голосование</w:t>
            </w:r>
          </w:p>
          <w:p w:rsidR="004F5AA8" w:rsidRPr="005545C4" w:rsidRDefault="004F5AA8" w:rsidP="00D675A4">
            <w:pPr>
              <w:jc w:val="both"/>
              <w:rPr>
                <w:sz w:val="26"/>
                <w:szCs w:val="26"/>
              </w:rPr>
            </w:pPr>
          </w:p>
        </w:tc>
      </w:tr>
      <w:tr w:rsidR="008D13A6" w:rsidRPr="00214F1C" w:rsidTr="004F0D14">
        <w:tc>
          <w:tcPr>
            <w:tcW w:w="1101" w:type="dxa"/>
            <w:shd w:val="clear" w:color="auto" w:fill="auto"/>
          </w:tcPr>
          <w:p w:rsidR="008D13A6" w:rsidRPr="005545C4" w:rsidRDefault="008D13A6" w:rsidP="004F0D14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2.</w:t>
            </w:r>
          </w:p>
        </w:tc>
        <w:tc>
          <w:tcPr>
            <w:tcW w:w="9213" w:type="dxa"/>
            <w:shd w:val="clear" w:color="auto" w:fill="auto"/>
          </w:tcPr>
          <w:p w:rsidR="0017036E" w:rsidRPr="005545C4" w:rsidRDefault="0017036E" w:rsidP="004F0D1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О целесообразности разработки проекта Федерального стандарта оценки «Оценка движимых объектов культурного наследия»</w:t>
            </w:r>
          </w:p>
          <w:p w:rsidR="008D13A6" w:rsidRPr="005545C4" w:rsidRDefault="008D13A6" w:rsidP="004F0D1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Докладчик –</w:t>
            </w:r>
            <w:r w:rsidR="0017036E" w:rsidRPr="005545C4">
              <w:rPr>
                <w:sz w:val="26"/>
                <w:szCs w:val="26"/>
              </w:rPr>
              <w:t xml:space="preserve"> </w:t>
            </w:r>
            <w:r w:rsidR="00C42D48" w:rsidRPr="005545C4">
              <w:rPr>
                <w:sz w:val="26"/>
                <w:szCs w:val="26"/>
              </w:rPr>
              <w:t xml:space="preserve">представитель Государственного института искусствознания </w:t>
            </w:r>
            <w:r w:rsidR="00C42D48" w:rsidRPr="005545C4">
              <w:rPr>
                <w:sz w:val="26"/>
                <w:szCs w:val="26"/>
              </w:rPr>
              <w:br/>
              <w:t>(по согласованию)</w:t>
            </w:r>
          </w:p>
          <w:p w:rsidR="0017036E" w:rsidRPr="005545C4" w:rsidRDefault="0017036E" w:rsidP="004F0D1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Голосование</w:t>
            </w:r>
          </w:p>
          <w:p w:rsidR="008D13A6" w:rsidRPr="005545C4" w:rsidRDefault="008D13A6" w:rsidP="004F0D14">
            <w:pPr>
              <w:jc w:val="both"/>
              <w:rPr>
                <w:sz w:val="26"/>
                <w:szCs w:val="26"/>
              </w:rPr>
            </w:pPr>
          </w:p>
        </w:tc>
      </w:tr>
      <w:tr w:rsidR="0017036E" w:rsidRPr="00214F1C" w:rsidTr="004F0D14">
        <w:tc>
          <w:tcPr>
            <w:tcW w:w="1101" w:type="dxa"/>
            <w:shd w:val="clear" w:color="auto" w:fill="auto"/>
          </w:tcPr>
          <w:p w:rsidR="0017036E" w:rsidRPr="005545C4" w:rsidRDefault="00C42D48" w:rsidP="00601F07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3</w:t>
            </w:r>
            <w:r w:rsidR="0017036E" w:rsidRPr="005545C4">
              <w:rPr>
                <w:sz w:val="26"/>
                <w:szCs w:val="26"/>
              </w:rPr>
              <w:t>.</w:t>
            </w:r>
          </w:p>
        </w:tc>
        <w:tc>
          <w:tcPr>
            <w:tcW w:w="9213" w:type="dxa"/>
            <w:shd w:val="clear" w:color="auto" w:fill="auto"/>
          </w:tcPr>
          <w:p w:rsidR="0017036E" w:rsidRPr="005545C4" w:rsidRDefault="0017036E" w:rsidP="008D13A6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 xml:space="preserve">Об одобрении </w:t>
            </w:r>
            <w:proofErr w:type="gramStart"/>
            <w:r w:rsidRPr="005545C4">
              <w:rPr>
                <w:sz w:val="26"/>
                <w:szCs w:val="26"/>
              </w:rPr>
              <w:t>план-графиков</w:t>
            </w:r>
            <w:proofErr w:type="gramEnd"/>
            <w:r w:rsidRPr="005545C4">
              <w:rPr>
                <w:sz w:val="26"/>
                <w:szCs w:val="26"/>
              </w:rPr>
              <w:t xml:space="preserve"> работы  рабочих органов Совета</w:t>
            </w:r>
          </w:p>
          <w:p w:rsidR="0017036E" w:rsidRPr="005545C4" w:rsidRDefault="0017036E" w:rsidP="008D13A6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Докладчик – руководители рабочих органов Совета</w:t>
            </w:r>
            <w:r w:rsidR="005545C4" w:rsidRPr="005545C4">
              <w:rPr>
                <w:sz w:val="26"/>
                <w:szCs w:val="26"/>
              </w:rPr>
              <w:t xml:space="preserve"> (В.Б. </w:t>
            </w:r>
            <w:proofErr w:type="spellStart"/>
            <w:r w:rsidR="005545C4" w:rsidRPr="005545C4">
              <w:rPr>
                <w:sz w:val="26"/>
                <w:szCs w:val="26"/>
              </w:rPr>
              <w:t>Шепелев</w:t>
            </w:r>
            <w:proofErr w:type="spellEnd"/>
            <w:r w:rsidR="005545C4" w:rsidRPr="005545C4">
              <w:rPr>
                <w:sz w:val="26"/>
                <w:szCs w:val="26"/>
              </w:rPr>
              <w:t>, Ю.В. Усова, П.М. Сапожников, М.Ю. Русаков, М.И. Карпова)</w:t>
            </w:r>
          </w:p>
          <w:p w:rsidR="0017036E" w:rsidRPr="005545C4" w:rsidRDefault="0017036E" w:rsidP="005545C4">
            <w:pPr>
              <w:jc w:val="both"/>
              <w:rPr>
                <w:sz w:val="26"/>
                <w:szCs w:val="26"/>
              </w:rPr>
            </w:pPr>
          </w:p>
        </w:tc>
      </w:tr>
      <w:tr w:rsidR="008D13A6" w:rsidRPr="00214F1C" w:rsidTr="004F0D14">
        <w:tc>
          <w:tcPr>
            <w:tcW w:w="1101" w:type="dxa"/>
            <w:shd w:val="clear" w:color="auto" w:fill="auto"/>
          </w:tcPr>
          <w:p w:rsidR="008D13A6" w:rsidRPr="005545C4" w:rsidRDefault="00C42D48" w:rsidP="00601F07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4</w:t>
            </w:r>
            <w:r w:rsidR="008D13A6" w:rsidRPr="005545C4">
              <w:rPr>
                <w:sz w:val="26"/>
                <w:szCs w:val="26"/>
              </w:rPr>
              <w:t>.</w:t>
            </w:r>
          </w:p>
        </w:tc>
        <w:tc>
          <w:tcPr>
            <w:tcW w:w="9213" w:type="dxa"/>
            <w:shd w:val="clear" w:color="auto" w:fill="auto"/>
          </w:tcPr>
          <w:p w:rsidR="0017036E" w:rsidRPr="005545C4" w:rsidRDefault="0017036E" w:rsidP="004F5AA8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Об утверждении Типового регламента рабочего органа Совета</w:t>
            </w:r>
          </w:p>
          <w:p w:rsidR="004F5AA8" w:rsidRPr="005545C4" w:rsidRDefault="004F5AA8" w:rsidP="004F5AA8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Докладчик – Н.Н. Бабичева</w:t>
            </w:r>
          </w:p>
          <w:p w:rsidR="008D13A6" w:rsidRPr="005545C4" w:rsidRDefault="00F92630" w:rsidP="004F5AA8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Голосование</w:t>
            </w:r>
          </w:p>
          <w:p w:rsidR="004F5AA8" w:rsidRPr="005545C4" w:rsidRDefault="004F5AA8" w:rsidP="004F5AA8">
            <w:pPr>
              <w:jc w:val="both"/>
              <w:rPr>
                <w:sz w:val="26"/>
                <w:szCs w:val="26"/>
              </w:rPr>
            </w:pPr>
          </w:p>
        </w:tc>
      </w:tr>
      <w:tr w:rsidR="008D13A6" w:rsidRPr="00664FB5" w:rsidTr="004F0D14">
        <w:tc>
          <w:tcPr>
            <w:tcW w:w="1101" w:type="dxa"/>
            <w:shd w:val="clear" w:color="auto" w:fill="auto"/>
          </w:tcPr>
          <w:p w:rsidR="008D13A6" w:rsidRPr="005545C4" w:rsidRDefault="00C42D48" w:rsidP="004F0D14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5</w:t>
            </w:r>
            <w:r w:rsidR="008D13A6" w:rsidRPr="005545C4">
              <w:rPr>
                <w:sz w:val="26"/>
                <w:szCs w:val="26"/>
              </w:rPr>
              <w:t>.</w:t>
            </w:r>
          </w:p>
        </w:tc>
        <w:tc>
          <w:tcPr>
            <w:tcW w:w="9213" w:type="dxa"/>
            <w:shd w:val="clear" w:color="auto" w:fill="auto"/>
          </w:tcPr>
          <w:p w:rsidR="005545C4" w:rsidRPr="005545C4" w:rsidRDefault="005545C4" w:rsidP="005545C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Доклад на тему «Кадастровая оценка. Пути законодательного совершенствования»</w:t>
            </w:r>
          </w:p>
          <w:p w:rsidR="005545C4" w:rsidRPr="005545C4" w:rsidRDefault="005545C4" w:rsidP="005545C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Докладчик – А.В. Каминский</w:t>
            </w:r>
          </w:p>
          <w:p w:rsidR="00F92630" w:rsidRPr="005545C4" w:rsidRDefault="00F92630" w:rsidP="005545C4">
            <w:pPr>
              <w:jc w:val="both"/>
              <w:rPr>
                <w:sz w:val="26"/>
                <w:szCs w:val="26"/>
              </w:rPr>
            </w:pPr>
          </w:p>
        </w:tc>
      </w:tr>
      <w:tr w:rsidR="004F5AA8" w:rsidRPr="00664FB5" w:rsidTr="004F0D14">
        <w:tc>
          <w:tcPr>
            <w:tcW w:w="1101" w:type="dxa"/>
            <w:shd w:val="clear" w:color="auto" w:fill="auto"/>
          </w:tcPr>
          <w:p w:rsidR="004F5AA8" w:rsidRPr="005545C4" w:rsidRDefault="00C42D48" w:rsidP="004F0D14">
            <w:pPr>
              <w:jc w:val="center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6</w:t>
            </w:r>
            <w:r w:rsidR="004F5AA8" w:rsidRPr="005545C4">
              <w:rPr>
                <w:sz w:val="26"/>
                <w:szCs w:val="26"/>
              </w:rPr>
              <w:t>.</w:t>
            </w:r>
          </w:p>
        </w:tc>
        <w:tc>
          <w:tcPr>
            <w:tcW w:w="9213" w:type="dxa"/>
            <w:shd w:val="clear" w:color="auto" w:fill="auto"/>
          </w:tcPr>
          <w:p w:rsidR="004F5AA8" w:rsidRPr="005545C4" w:rsidRDefault="004F5AA8" w:rsidP="004F0D14">
            <w:pPr>
              <w:jc w:val="both"/>
              <w:rPr>
                <w:sz w:val="26"/>
                <w:szCs w:val="26"/>
              </w:rPr>
            </w:pPr>
            <w:r w:rsidRPr="005545C4">
              <w:rPr>
                <w:sz w:val="26"/>
                <w:szCs w:val="26"/>
              </w:rPr>
              <w:t>Разное</w:t>
            </w:r>
          </w:p>
          <w:p w:rsidR="004F5AA8" w:rsidRPr="005545C4" w:rsidRDefault="004F5AA8" w:rsidP="004F0D14">
            <w:pPr>
              <w:jc w:val="both"/>
              <w:rPr>
                <w:sz w:val="26"/>
                <w:szCs w:val="26"/>
              </w:rPr>
            </w:pPr>
          </w:p>
        </w:tc>
      </w:tr>
    </w:tbl>
    <w:p w:rsidR="00BC7449" w:rsidRDefault="00BC7449"/>
    <w:sectPr w:rsidR="00BC7449" w:rsidSect="005465E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7449"/>
    <w:rsid w:val="00022736"/>
    <w:rsid w:val="0017036E"/>
    <w:rsid w:val="00371869"/>
    <w:rsid w:val="003C6642"/>
    <w:rsid w:val="004504B1"/>
    <w:rsid w:val="004F5AA8"/>
    <w:rsid w:val="005545C4"/>
    <w:rsid w:val="006B552B"/>
    <w:rsid w:val="00754657"/>
    <w:rsid w:val="007E7D93"/>
    <w:rsid w:val="0081082C"/>
    <w:rsid w:val="008D13A6"/>
    <w:rsid w:val="00BC7449"/>
    <w:rsid w:val="00C42D48"/>
    <w:rsid w:val="00D13893"/>
    <w:rsid w:val="00D675A4"/>
    <w:rsid w:val="00DE0132"/>
    <w:rsid w:val="00E678CD"/>
    <w:rsid w:val="00F9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8D13A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D675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D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D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8D13A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D675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D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D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Михайловна</dc:creator>
  <cp:lastModifiedBy>Admin</cp:lastModifiedBy>
  <cp:revision>3</cp:revision>
  <cp:lastPrinted>2016-01-24T20:30:00Z</cp:lastPrinted>
  <dcterms:created xsi:type="dcterms:W3CDTF">2016-01-24T20:20:00Z</dcterms:created>
  <dcterms:modified xsi:type="dcterms:W3CDTF">2016-01-24T20:41:00Z</dcterms:modified>
</cp:coreProperties>
</file>