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219" w:rsidRDefault="00C91219" w:rsidP="009732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C91219" w:rsidRPr="00C91219" w:rsidTr="0090366F">
        <w:tc>
          <w:tcPr>
            <w:tcW w:w="5098" w:type="dxa"/>
            <w:vAlign w:val="center"/>
          </w:tcPr>
          <w:p w:rsidR="00C91219" w:rsidRPr="00C91219" w:rsidRDefault="00C91219" w:rsidP="00C91219">
            <w:pPr>
              <w:jc w:val="center"/>
              <w:rPr>
                <w:rFonts w:ascii="Calibri" w:eastAsia="Calibri" w:hAnsi="Calibri" w:cs="Times New Roman"/>
              </w:rPr>
            </w:pPr>
            <w:r w:rsidRPr="00C91219">
              <w:rPr>
                <w:rFonts w:ascii="Book Antiqua" w:eastAsia="Calibri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5ABC8F9A" wp14:editId="0EDE0008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219" w:rsidRPr="00C91219" w:rsidRDefault="00C91219" w:rsidP="00C9121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9121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саморегулируемая организация оценщиков</w:t>
            </w:r>
          </w:p>
        </w:tc>
        <w:tc>
          <w:tcPr>
            <w:tcW w:w="5098" w:type="dxa"/>
            <w:vAlign w:val="center"/>
          </w:tcPr>
          <w:p w:rsidR="00C91219" w:rsidRPr="00C91219" w:rsidRDefault="00C91219" w:rsidP="00C91219">
            <w:pPr>
              <w:jc w:val="center"/>
              <w:rPr>
                <w:rFonts w:ascii="Calibri" w:eastAsia="Calibri" w:hAnsi="Calibri" w:cs="Times New Roman"/>
              </w:rPr>
            </w:pPr>
            <w:r w:rsidRPr="00C91219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5B3FAC2" wp14:editId="14A7EC1A">
                  <wp:extent cx="1485265" cy="1384663"/>
                  <wp:effectExtent l="0" t="0" r="635" b="6350"/>
                  <wp:docPr id="2" name="Рисунок 2" descr="ÐÐ°ÑÑÐ¸Ð½ÐºÐ¸ Ð¿Ð¾ Ð·Ð°Ð¿ÑÐ¾ÑÑ Ð¿Ð»ÐµÑÐ°Ð½Ð¾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¿Ð»ÐµÑÐ°Ð½Ð¾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395" cy="139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C91219">
        <w:rPr>
          <w:rFonts w:ascii="Calibri" w:eastAsia="Calibri" w:hAnsi="Calibri" w:cs="Times New Roman"/>
          <w:b/>
          <w:sz w:val="28"/>
          <w:szCs w:val="28"/>
        </w:rPr>
        <w:t xml:space="preserve">В РЭУ Плеханова идет набор в </w:t>
      </w:r>
      <w:r w:rsidR="0090366F">
        <w:rPr>
          <w:rFonts w:ascii="Calibri" w:eastAsia="Calibri" w:hAnsi="Calibri" w:cs="Times New Roman"/>
          <w:b/>
          <w:sz w:val="28"/>
          <w:szCs w:val="28"/>
        </w:rPr>
        <w:t>восьмую</w:t>
      </w:r>
      <w:r w:rsidRPr="00C91219">
        <w:rPr>
          <w:rFonts w:ascii="Calibri" w:eastAsia="Calibri" w:hAnsi="Calibri" w:cs="Times New Roman"/>
          <w:b/>
          <w:sz w:val="28"/>
          <w:szCs w:val="28"/>
        </w:rPr>
        <w:t xml:space="preserve"> группу по программе профессиональной переподготовке «Государственная кадастровая оценка»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РЭУ им. Г.В. Плеханова проводит обучение слушателей по программе профессиональной переподготовки «Государственная кадастровая оценка».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 xml:space="preserve">В настоящее время идет набор в </w:t>
      </w:r>
      <w:r w:rsidR="0090366F">
        <w:rPr>
          <w:rFonts w:ascii="Calibri" w:eastAsia="Calibri" w:hAnsi="Calibri" w:cs="Times New Roman"/>
        </w:rPr>
        <w:t>восьмую</w:t>
      </w:r>
      <w:r w:rsidRPr="00C91219">
        <w:rPr>
          <w:rFonts w:ascii="Calibri" w:eastAsia="Calibri" w:hAnsi="Calibri" w:cs="Times New Roman"/>
        </w:rPr>
        <w:t xml:space="preserve"> группу. Обучение по программе началось в 2016 году и за два года прошло обучение </w:t>
      </w:r>
      <w:r w:rsidR="006B587D">
        <w:rPr>
          <w:rFonts w:ascii="Calibri" w:eastAsia="Calibri" w:hAnsi="Calibri" w:cs="Times New Roman"/>
        </w:rPr>
        <w:t>семи</w:t>
      </w:r>
      <w:r w:rsidRPr="00C91219">
        <w:rPr>
          <w:rFonts w:ascii="Calibri" w:eastAsia="Calibri" w:hAnsi="Calibri" w:cs="Times New Roman"/>
        </w:rPr>
        <w:t xml:space="preserve"> групп: 1</w:t>
      </w:r>
      <w:r w:rsidR="006B587D">
        <w:rPr>
          <w:rFonts w:ascii="Calibri" w:eastAsia="Calibri" w:hAnsi="Calibri" w:cs="Times New Roman"/>
        </w:rPr>
        <w:t>60</w:t>
      </w:r>
      <w:r w:rsidRPr="00C91219">
        <w:rPr>
          <w:rFonts w:ascii="Calibri" w:eastAsia="Calibri" w:hAnsi="Calibri" w:cs="Times New Roman"/>
        </w:rPr>
        <w:t xml:space="preserve"> слушател</w:t>
      </w:r>
      <w:r w:rsidR="006B587D">
        <w:rPr>
          <w:rFonts w:ascii="Calibri" w:eastAsia="Calibri" w:hAnsi="Calibri" w:cs="Times New Roman"/>
        </w:rPr>
        <w:t>ей</w:t>
      </w:r>
      <w:r w:rsidRPr="00C91219">
        <w:rPr>
          <w:rFonts w:ascii="Calibri" w:eastAsia="Calibri" w:hAnsi="Calibri" w:cs="Times New Roman"/>
        </w:rPr>
        <w:t xml:space="preserve"> из </w:t>
      </w:r>
      <w:r w:rsidR="006B587D">
        <w:rPr>
          <w:rFonts w:ascii="Calibri" w:eastAsia="Calibri" w:hAnsi="Calibri" w:cs="Times New Roman"/>
        </w:rPr>
        <w:t>43</w:t>
      </w:r>
      <w:r w:rsidRPr="00C91219">
        <w:rPr>
          <w:rFonts w:ascii="Calibri" w:eastAsia="Calibri" w:hAnsi="Calibri" w:cs="Times New Roman"/>
        </w:rPr>
        <w:t xml:space="preserve"> регионов России, в том числе </w:t>
      </w:r>
      <w:r w:rsidR="006B587D">
        <w:rPr>
          <w:rFonts w:ascii="Calibri" w:eastAsia="Calibri" w:hAnsi="Calibri" w:cs="Times New Roman"/>
        </w:rPr>
        <w:t>25</w:t>
      </w:r>
      <w:r w:rsidRPr="00C91219">
        <w:rPr>
          <w:rFonts w:ascii="Calibri" w:eastAsia="Calibri" w:hAnsi="Calibri" w:cs="Times New Roman"/>
        </w:rPr>
        <w:t xml:space="preserve"> руководител</w:t>
      </w:r>
      <w:r w:rsidR="006B587D">
        <w:rPr>
          <w:rFonts w:ascii="Calibri" w:eastAsia="Calibri" w:hAnsi="Calibri" w:cs="Times New Roman"/>
        </w:rPr>
        <w:t>ей</w:t>
      </w:r>
      <w:r w:rsidRPr="00C91219">
        <w:rPr>
          <w:rFonts w:ascii="Calibri" w:eastAsia="Calibri" w:hAnsi="Calibri" w:cs="Times New Roman"/>
        </w:rPr>
        <w:t xml:space="preserve"> ГБУ, </w:t>
      </w:r>
      <w:r w:rsidR="00310344">
        <w:rPr>
          <w:rFonts w:ascii="Calibri" w:eastAsia="Calibri" w:hAnsi="Calibri" w:cs="Times New Roman"/>
        </w:rPr>
        <w:t>45 ведущих специалистов из 39</w:t>
      </w:r>
      <w:r w:rsidR="006B587D">
        <w:rPr>
          <w:rFonts w:ascii="Calibri" w:eastAsia="Calibri" w:hAnsi="Calibri" w:cs="Times New Roman"/>
        </w:rPr>
        <w:t xml:space="preserve"> ГБУ</w:t>
      </w:r>
      <w:r w:rsidR="0090366F">
        <w:rPr>
          <w:rFonts w:ascii="Calibri" w:eastAsia="Calibri" w:hAnsi="Calibri" w:cs="Times New Roman"/>
        </w:rPr>
        <w:t>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Программа имеет практическую направленность – по окончании обучения слушатели, успешно закончившие программу, будут иметь базовые знания / умения, позволяющие им самостоятельно проводить кадастровую оценку земель различных категорий и объектов капитального строительства. Кроме того, в рамках учебного курса рассматриваются вопросы организации деятельности государственных бюджетных учреждений.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Слушатели готовятся к деятельности по определению кадастровой стоимости земельных участков и объектов капитального строительства различного функционального назначения. Деятельность включает следующие основные направления: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обработка (верификация) Перечня объектов оценки;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группировка объектов оценки;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сбор и актуализация информации по факторам стоимости объектов оценки;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сбор и обработка рыночных данных, мониторинг рынка недвижимости;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моделирование кадастровой стоимости объектов оценки;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контроль качества результатов определения кадастровой стоимости;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учет замечаний к проекту отчета об определении кадастровой стоимости;</w:t>
      </w:r>
    </w:p>
    <w:p w:rsidR="00C91219" w:rsidRPr="00C91219" w:rsidRDefault="00C91219" w:rsidP="00C91219">
      <w:pPr>
        <w:widowControl w:val="0"/>
        <w:numPr>
          <w:ilvl w:val="0"/>
          <w:numId w:val="25"/>
        </w:numPr>
        <w:tabs>
          <w:tab w:val="left" w:pos="993"/>
        </w:tabs>
        <w:spacing w:after="0" w:line="276" w:lineRule="auto"/>
        <w:ind w:left="993" w:hanging="357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формирование отчета об определении кадастровой стоимости.</w:t>
      </w:r>
    </w:p>
    <w:p w:rsidR="00C91219" w:rsidRPr="00C91219" w:rsidRDefault="00C91219" w:rsidP="00C91219">
      <w:pPr>
        <w:keepNext/>
        <w:keepLines/>
        <w:spacing w:before="360" w:after="0" w:line="276" w:lineRule="auto"/>
        <w:jc w:val="both"/>
        <w:outlineLvl w:val="1"/>
        <w:rPr>
          <w:rFonts w:ascii="Calibri" w:eastAsia="ヒラギノ角ゴ Pro W3" w:hAnsi="Calibri" w:cs="Times New Roman"/>
          <w:b/>
          <w:bCs/>
          <w:color w:val="000000"/>
          <w:lang w:eastAsia="ru-RU"/>
        </w:rPr>
      </w:pPr>
      <w:bookmarkStart w:id="0" w:name="_Toc463621871"/>
      <w:r w:rsidRPr="00C91219">
        <w:rPr>
          <w:rFonts w:ascii="Calibri" w:eastAsia="ヒラギノ角ゴ Pro W3" w:hAnsi="Calibri" w:cs="Times New Roman"/>
          <w:b/>
          <w:bCs/>
          <w:color w:val="000000"/>
          <w:lang w:eastAsia="ru-RU"/>
        </w:rPr>
        <w:t>Планируемые результаты обучения</w:t>
      </w:r>
      <w:bookmarkEnd w:id="0"/>
    </w:p>
    <w:p w:rsidR="00C91219" w:rsidRPr="00C91219" w:rsidRDefault="00C91219" w:rsidP="00C91219">
      <w:pPr>
        <w:widowControl w:val="0"/>
        <w:spacing w:before="120" w:after="0" w:line="276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 w:bidi="ru-RU"/>
        </w:rPr>
      </w:pPr>
      <w:r w:rsidRPr="00C91219">
        <w:rPr>
          <w:rFonts w:ascii="Calibri" w:eastAsia="Times New Roman" w:hAnsi="Calibri" w:cs="Times New Roman"/>
          <w:color w:val="000000"/>
          <w:lang w:eastAsia="ru-RU" w:bidi="ru-RU"/>
        </w:rPr>
        <w:t>По результатам успешного освоения программы «Государственная кадастровая оценка» слушатели будут обладать следующими компетенциями (терминология согласно профессиональному стандарту «Специалист в оценочной деятельности»):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t>определение кадастровой стоимости земельных участков;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t>определение кадастровой стоимости объектов капитального строительства;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t>подготовительные работы для определения кадастровой стоимости объектов недвижимости (в т.ч.: формирование первичной информации для проведения государственной кадастровой оценки, проведение анализа рынка, построение эконометрических моделей);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t>экспертиза/проверка итогового документа об определении стоимости (контроль качества результатов кадастровой оценки);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t>организация процесса определения кадастровой стоимости и контроль деятельности работников в структурном подразделении или оценочной организации;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lastRenderedPageBreak/>
        <w:t>руководство группой специалистов при определении кадастровой стоимости земельных участков и объектов капитального строительства;</w:t>
      </w:r>
    </w:p>
    <w:p w:rsidR="00C91219" w:rsidRPr="00C91219" w:rsidRDefault="00C91219" w:rsidP="00C91219">
      <w:pPr>
        <w:widowControl w:val="0"/>
        <w:numPr>
          <w:ilvl w:val="0"/>
          <w:numId w:val="24"/>
        </w:numPr>
        <w:tabs>
          <w:tab w:val="left" w:pos="993"/>
        </w:tabs>
        <w:spacing w:after="0" w:line="276" w:lineRule="auto"/>
        <w:ind w:left="992" w:hanging="357"/>
        <w:jc w:val="both"/>
        <w:rPr>
          <w:rFonts w:ascii="Calibri" w:eastAsia="Times New Roman" w:hAnsi="Calibri" w:cs="Times New Roman"/>
        </w:rPr>
      </w:pPr>
      <w:r w:rsidRPr="00C91219">
        <w:rPr>
          <w:rFonts w:ascii="Calibri" w:eastAsia="Times New Roman" w:hAnsi="Calibri" w:cs="Times New Roman"/>
        </w:rPr>
        <w:t>консультационное сопровождение кадастровой оценки.</w:t>
      </w:r>
    </w:p>
    <w:p w:rsidR="00C91219" w:rsidRPr="00C91219" w:rsidRDefault="00C91219" w:rsidP="00C91219">
      <w:pPr>
        <w:widowControl w:val="0"/>
        <w:tabs>
          <w:tab w:val="left" w:pos="993"/>
        </w:tabs>
        <w:spacing w:after="0" w:line="276" w:lineRule="auto"/>
        <w:ind w:left="992"/>
        <w:jc w:val="both"/>
        <w:rPr>
          <w:rFonts w:ascii="Times New Roman" w:eastAsia="Times New Roman" w:hAnsi="Times New Roman" w:cs="Times New Roman"/>
        </w:rPr>
      </w:pP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bookmarkStart w:id="1" w:name="_Toc463621872"/>
      <w:r w:rsidRPr="00C91219">
        <w:rPr>
          <w:rFonts w:ascii="Calibri" w:eastAsia="Calibri" w:hAnsi="Calibri" w:cs="Times New Roman"/>
          <w:b/>
        </w:rPr>
        <w:t>Категория слушателей</w:t>
      </w:r>
      <w:bookmarkEnd w:id="1"/>
      <w:r w:rsidRPr="00C91219">
        <w:rPr>
          <w:rFonts w:ascii="Calibri" w:eastAsia="Calibri" w:hAnsi="Calibri" w:cs="Times New Roman"/>
          <w:b/>
        </w:rPr>
        <w:t xml:space="preserve"> </w:t>
      </w:r>
      <w:r w:rsidRPr="00C91219">
        <w:rPr>
          <w:rFonts w:ascii="Calibri" w:eastAsia="Calibri" w:hAnsi="Calibri" w:cs="Times New Roman"/>
        </w:rPr>
        <w:t>- К освоению дополнительной программы профессиональной переподготовки «Государственная кадастровая оценка» допускаются лица, имеющие высшее образование. В учебный план включены дисциплины, которые позволят обучаться лицам, не имеющим оценочного образования.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bookmarkStart w:id="2" w:name="_Toc463621873"/>
      <w:r w:rsidRPr="00C91219">
        <w:rPr>
          <w:rFonts w:ascii="Calibri" w:eastAsia="Calibri" w:hAnsi="Calibri" w:cs="Times New Roman"/>
          <w:b/>
        </w:rPr>
        <w:t>Трудоемкость обучения</w:t>
      </w:r>
      <w:bookmarkEnd w:id="2"/>
      <w:r w:rsidRPr="00C91219">
        <w:rPr>
          <w:rFonts w:ascii="Calibri" w:eastAsia="Calibri" w:hAnsi="Calibri" w:cs="Times New Roman"/>
        </w:rPr>
        <w:t xml:space="preserve"> - общая трудоёмкость освоения программы профессиональной переподготовки «Государственная кадастровая оценка» составляет 500 академических часов за весь период обучения.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bookmarkStart w:id="3" w:name="_Toc463621874"/>
      <w:r w:rsidRPr="00C91219">
        <w:rPr>
          <w:rFonts w:ascii="Calibri" w:eastAsia="Calibri" w:hAnsi="Calibri" w:cs="Times New Roman"/>
          <w:b/>
        </w:rPr>
        <w:t>Форма обучения</w:t>
      </w:r>
      <w:bookmarkEnd w:id="3"/>
      <w:r w:rsidRPr="00C91219">
        <w:rPr>
          <w:rFonts w:ascii="Calibri" w:eastAsia="Calibri" w:hAnsi="Calibri" w:cs="Times New Roman"/>
        </w:rPr>
        <w:t xml:space="preserve"> - очно-заочная (вечерняя).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  <w:b/>
        </w:rPr>
        <w:t>Начало обучения</w:t>
      </w:r>
      <w:r w:rsidRPr="00C91219">
        <w:rPr>
          <w:rFonts w:ascii="Calibri" w:eastAsia="Calibri" w:hAnsi="Calibri" w:cs="Times New Roman"/>
        </w:rPr>
        <w:t xml:space="preserve"> – </w:t>
      </w:r>
      <w:r w:rsidR="006B587D">
        <w:rPr>
          <w:rFonts w:ascii="Calibri" w:eastAsia="Calibri" w:hAnsi="Calibri" w:cs="Times New Roman"/>
        </w:rPr>
        <w:t>апрель</w:t>
      </w:r>
      <w:r w:rsidRPr="00C91219">
        <w:rPr>
          <w:rFonts w:ascii="Calibri" w:eastAsia="Calibri" w:hAnsi="Calibri" w:cs="Times New Roman"/>
        </w:rPr>
        <w:t xml:space="preserve"> 2019 года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  <w:b/>
        </w:rPr>
        <w:t>Прием документов</w:t>
      </w:r>
      <w:r w:rsidRPr="00C91219">
        <w:rPr>
          <w:rFonts w:ascii="Calibri" w:eastAsia="Calibri" w:hAnsi="Calibri" w:cs="Times New Roman"/>
        </w:rPr>
        <w:t xml:space="preserve"> – до </w:t>
      </w:r>
      <w:r w:rsidR="006B587D">
        <w:rPr>
          <w:rFonts w:ascii="Calibri" w:eastAsia="Calibri" w:hAnsi="Calibri" w:cs="Times New Roman"/>
        </w:rPr>
        <w:t>10 апреля</w:t>
      </w:r>
      <w:r w:rsidRPr="00C91219">
        <w:rPr>
          <w:rFonts w:ascii="Calibri" w:eastAsia="Calibri" w:hAnsi="Calibri" w:cs="Times New Roman"/>
        </w:rPr>
        <w:t xml:space="preserve"> 2019 года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  <w:b/>
        </w:rPr>
        <w:t>Срок обучения</w:t>
      </w:r>
      <w:r w:rsidRPr="00C91219">
        <w:rPr>
          <w:rFonts w:ascii="Calibri" w:eastAsia="Calibri" w:hAnsi="Calibri" w:cs="Times New Roman"/>
        </w:rPr>
        <w:t xml:space="preserve"> – 6-7 месяцев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  <w:b/>
        </w:rPr>
        <w:t>Стоимость обучения</w:t>
      </w:r>
      <w:r w:rsidRPr="00C91219">
        <w:rPr>
          <w:rFonts w:ascii="Calibri" w:eastAsia="Calibri" w:hAnsi="Calibri" w:cs="Times New Roman"/>
        </w:rPr>
        <w:t xml:space="preserve"> – 58 000 рублей (есть возможность оплаты по гарантийному письму)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По итогам успешной итоговой аттестации Слушатель получает диплом профессиональной переподготовки ФГБОУ ВПО «РЭУ им. Г.В. Плеханова» по программе «Государственная кадастровая оценка». Диплом, в соответствии с Федеральным законом «Об образовании в Российской Федерации», дает право выполнения нового вида профессиональной деятельности – деятельности по определению кадастровой стоимости.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Подробная информация о порядке поступления, учебном плане и форме гарантийного письма во вложениях.</w:t>
      </w:r>
    </w:p>
    <w:p w:rsidR="00310344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По вопроса</w:t>
      </w:r>
      <w:r w:rsidR="006B587D">
        <w:rPr>
          <w:rFonts w:ascii="Calibri" w:eastAsia="Calibri" w:hAnsi="Calibri" w:cs="Times New Roman"/>
        </w:rPr>
        <w:t>м</w:t>
      </w:r>
      <w:r w:rsidRPr="00C91219">
        <w:rPr>
          <w:rFonts w:ascii="Calibri" w:eastAsia="Calibri" w:hAnsi="Calibri" w:cs="Times New Roman"/>
        </w:rPr>
        <w:t xml:space="preserve"> обучения просим обращаться</w:t>
      </w:r>
      <w:r w:rsidR="00310344">
        <w:rPr>
          <w:rFonts w:ascii="Calibri" w:eastAsia="Calibri" w:hAnsi="Calibri" w:cs="Times New Roman"/>
        </w:rPr>
        <w:t>:</w:t>
      </w:r>
    </w:p>
    <w:p w:rsidR="00310344" w:rsidRDefault="00310344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Ивлева Евгения Геннадьевна – администратор Программы (эл. адрес </w:t>
      </w:r>
      <w:hyperlink r:id="rId10" w:history="1">
        <w:r w:rsidRPr="00AC262B">
          <w:rPr>
            <w:rStyle w:val="a5"/>
            <w:rFonts w:ascii="Calibri" w:eastAsia="Calibri" w:hAnsi="Calibri" w:cs="Times New Roman"/>
          </w:rPr>
          <w:t>ivleva@srosovet.ru</w:t>
        </w:r>
      </w:hyperlink>
      <w:r>
        <w:rPr>
          <w:rFonts w:ascii="Calibri" w:eastAsia="Calibri" w:hAnsi="Calibri" w:cs="Times New Roman"/>
        </w:rPr>
        <w:t xml:space="preserve">, тел. </w:t>
      </w:r>
      <w:r w:rsidRPr="00310344">
        <w:rPr>
          <w:rFonts w:ascii="Calibri" w:eastAsia="Calibri" w:hAnsi="Calibri" w:cs="Times New Roman"/>
        </w:rPr>
        <w:t>8 (926) 799-18-55</w:t>
      </w:r>
      <w:r>
        <w:rPr>
          <w:rFonts w:ascii="Calibri" w:eastAsia="Calibri" w:hAnsi="Calibri" w:cs="Times New Roman"/>
        </w:rPr>
        <w:t>)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C91219">
        <w:rPr>
          <w:rFonts w:ascii="Calibri" w:eastAsia="Calibri" w:hAnsi="Calibri" w:cs="Times New Roman"/>
        </w:rPr>
        <w:t>Калинкин</w:t>
      </w:r>
      <w:r w:rsidR="00310344">
        <w:rPr>
          <w:rFonts w:ascii="Calibri" w:eastAsia="Calibri" w:hAnsi="Calibri" w:cs="Times New Roman"/>
        </w:rPr>
        <w:t>а</w:t>
      </w:r>
      <w:r w:rsidRPr="00C91219">
        <w:rPr>
          <w:rFonts w:ascii="Calibri" w:eastAsia="Calibri" w:hAnsi="Calibri" w:cs="Times New Roman"/>
        </w:rPr>
        <w:t xml:space="preserve"> Кир</w:t>
      </w:r>
      <w:r w:rsidR="00310344">
        <w:rPr>
          <w:rFonts w:ascii="Calibri" w:eastAsia="Calibri" w:hAnsi="Calibri" w:cs="Times New Roman"/>
        </w:rPr>
        <w:t>а</w:t>
      </w:r>
      <w:r w:rsidRPr="00C91219">
        <w:rPr>
          <w:rFonts w:ascii="Calibri" w:eastAsia="Calibri" w:hAnsi="Calibri" w:cs="Times New Roman"/>
        </w:rPr>
        <w:t xml:space="preserve"> Евгеньевн</w:t>
      </w:r>
      <w:r w:rsidR="00310344">
        <w:rPr>
          <w:rFonts w:ascii="Calibri" w:eastAsia="Calibri" w:hAnsi="Calibri" w:cs="Times New Roman"/>
        </w:rPr>
        <w:t>а</w:t>
      </w:r>
      <w:r w:rsidRPr="00C91219">
        <w:rPr>
          <w:rFonts w:ascii="Calibri" w:eastAsia="Calibri" w:hAnsi="Calibri" w:cs="Times New Roman"/>
        </w:rPr>
        <w:t xml:space="preserve"> – директор Программы (эл. адрес </w:t>
      </w:r>
      <w:hyperlink r:id="rId11" w:history="1">
        <w:r w:rsidRPr="00C91219">
          <w:rPr>
            <w:rFonts w:ascii="Calibri" w:eastAsia="Calibri" w:hAnsi="Calibri" w:cs="Times New Roman"/>
            <w:color w:val="0000FF"/>
            <w:u w:val="single"/>
          </w:rPr>
          <w:t>kalinkina@expertsovet.com</w:t>
        </w:r>
      </w:hyperlink>
      <w:r w:rsidRPr="00C91219">
        <w:rPr>
          <w:rFonts w:ascii="Calibri" w:eastAsia="Calibri" w:hAnsi="Calibri" w:cs="Times New Roman"/>
        </w:rPr>
        <w:t>, тел. 8-916-195-38-27).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C91219" w:rsidRPr="00C91219" w:rsidRDefault="00C91219" w:rsidP="00C912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91219">
        <w:rPr>
          <w:rFonts w:ascii="Calibri" w:eastAsia="Calibri" w:hAnsi="Calibri" w:cs="Times New Roman"/>
        </w:rPr>
        <w:br w:type="column"/>
      </w:r>
      <w:r w:rsidRPr="00C91219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Информация о методическом сопровождении обучения на программе профессиональной переподготовки «Государственная кадастровая оценка» </w:t>
      </w:r>
    </w:p>
    <w:p w:rsidR="00C91219" w:rsidRPr="00C91219" w:rsidRDefault="00C91219" w:rsidP="00C9121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91219">
        <w:rPr>
          <w:rFonts w:ascii="Times New Roman" w:eastAsia="Calibri" w:hAnsi="Times New Roman" w:cs="Times New Roman"/>
          <w:b/>
          <w:sz w:val="26"/>
          <w:szCs w:val="26"/>
        </w:rPr>
        <w:t>в ФГБОУ ВО «РЭУ им. Г.В. Плеханова»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В рамках методического сопровождения слушателей и выпускников Программы предоставляется возможность использования Сервиса, который в соответствии с Методическими указаниями о ГКО, позволяет получать «копии (образы) страниц сайтов, отражающих текст объявлений» о продаже земельных участков всех видов разрешённого использования, а также сохранять информацию о дате обращения к страницам сайтов и адреса этих страниц. Сервис развивается, вскоре появится возможность также получать информацию об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ОКСах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(ЕОН).</w:t>
      </w:r>
    </w:p>
    <w:p w:rsidR="00C91219" w:rsidRPr="00C91219" w:rsidRDefault="00C91219" w:rsidP="00C91219">
      <w:pPr>
        <w:spacing w:before="12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Предоставляемый Сервис состоит из двух основных частей:</w:t>
      </w:r>
    </w:p>
    <w:p w:rsidR="00C91219" w:rsidRPr="00C91219" w:rsidRDefault="00C91219" w:rsidP="00C91219">
      <w:pPr>
        <w:numPr>
          <w:ilvl w:val="0"/>
          <w:numId w:val="31"/>
        </w:numPr>
        <w:spacing w:after="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модуля получения копий страниц сайтов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avito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cian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, который позволяет создавать «скрин-копии» объявлений о продаже, размещённых на данных агрегаторах, а также получать основную необходимую текстовую информацию;</w:t>
      </w:r>
    </w:p>
    <w:p w:rsidR="00C91219" w:rsidRPr="00C91219" w:rsidRDefault="00C91219" w:rsidP="00C91219">
      <w:pPr>
        <w:numPr>
          <w:ilvl w:val="0"/>
          <w:numId w:val="31"/>
        </w:numPr>
        <w:spacing w:after="0" w:line="276" w:lineRule="auto"/>
        <w:ind w:left="56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веб-интерфейса, позволяющего сохранить на локальный компьютер полученную с сайтов-агрегаторов графическую и текстовую информацию. Графическая информация предоставляется в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нередактируемом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формате *.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 w:rsidRPr="00C91219">
        <w:rPr>
          <w:rFonts w:ascii="Times New Roman" w:eastAsia="Calibri" w:hAnsi="Times New Roman" w:cs="Times New Roman"/>
          <w:sz w:val="24"/>
          <w:szCs w:val="24"/>
        </w:rPr>
        <w:t>, текстовая информация в формате *.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xls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Для доступа к Сервису предоставляется Логин и Пароль.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Доступ к публичной информации с сайтов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avito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cian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предоставляется для региона, в котором расположено ГБУ слушателей и выпускников Программы.</w:t>
      </w:r>
    </w:p>
    <w:p w:rsidR="00C91219" w:rsidRPr="00C91219" w:rsidRDefault="00C91219" w:rsidP="00C91219">
      <w:pPr>
        <w:spacing w:before="12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Последовательность пользования Сервисом.</w:t>
      </w:r>
    </w:p>
    <w:p w:rsidR="00C91219" w:rsidRPr="00C91219" w:rsidRDefault="00C91219" w:rsidP="00C91219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Модуль получения копий страниц сайтов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Запускается локальный модуль получения копий страниц сайтов.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Вводится логин/пароль.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Нажимается соответствующая пиктограмма агрегатора (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avito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cian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). Важно! Не рекомендуется запускать несколько модулей одновременно для одного и того же агрегатора (даже с различных компьютеров и различных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-адресов во избежание потенциально возможных коллизий при сохранении информации и/или блокировок со стороны агрегатора). При этом одновременная работа двух модулей для двух различных агрегаторов (один для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avito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, другой для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cian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) возможна, но с различных компьютеров (с одного и разных внешних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). Запуск нескольких копий модуля на одном компьютере заблокирован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программно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Принудительная остановка работы модуля получения копий страниц сайтов производится через графический интерфейс нажатием на кнопку «Остановить…» (давая тем самым корректно завершить последнюю операцию). После этого можно закрыть графическую оболочку модуля.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После успешного завершения работы модуля в последней строке консольного окна программы будет отображено «Для завершения нажмите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Enter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». Нажав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Enter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(активным должно быть именно окно консоли, а не графическое окно модуля), консольное окно будет закрыто, после чего можно либо завершить работу модуля (меню «Файл» → «Выход», или «крестиком»), а можно запустить следующий агрегатор, нажав на соответствующую пиктограмму.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Если в процессе работы модуля появится сообщение «Вынужденная техническая остановка. Свяжитесь с администратором» — это означает, что администраторы обнаружили в процессе работы системы техническую неполадку (например, </w:t>
      </w: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сохраняются некорректные копии страниц), и принудительно приостановили работу модуля для устранения неисправности.</w:t>
      </w:r>
    </w:p>
    <w:p w:rsidR="00C91219" w:rsidRPr="00C91219" w:rsidRDefault="00C91219" w:rsidP="00C91219">
      <w:pPr>
        <w:spacing w:after="200" w:line="276" w:lineRule="auto"/>
        <w:ind w:left="164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Веб-интерфейс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После того, как модуль получения копий завершит работу (или пользователь принудительно его остановит), пользователь открывает веб-интерфейс, расположенный по адресу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parusarium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, и получает возможность отобрать по датам и/или агрегаторам и сохранить текстовую и/или графическую информацию. Примечание: запускать веб-интерфейс до окончания работы модуля получения графической информации не рекомендуется. Ошибки не произойдёт, но будет сохранена не вся информация за текущий день.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После ввода логина/пароля, пользователю открывается доступ к Сервису отбора и сохранения информации (кнопка в нижней центральной части экрана). Также в «личном кабинете» (кнопка в верхнем правом углу) пользователь может отправить администраторам Сервиса сообщение и/или прочитать сообщения, полученные от администратора.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Нажав на кнопку «Перейти к отбору», пользователю становится доступен выбор агрегаторов и/или диапазона дат для просмотра информации. Если оставить все поля пустыми, то будет выведена вся информация по региону. Внимание! В данном случае обработка результата может занять длительное время.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После ввода параметров поиска и нажатия кнопки «Поиск» открывается страница с результатами поиска в виде таблицы. Информацию с неё можно сохранить на локальный компьютер при помощи соответствующих кнопок, выгрузив отдельно текстовую и/или графическую части, а нажав на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интересующей записи, можно получить более подробную информацию об оферте.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Важно! Если поиск информации производится с целью её сохранения, то рекомендуется в параметрах поиска указывать одну и ту же дату в полях «Дата обращения, от, включительно» и «Дата обращения, до, включительно». Таким образом, будет выведена информация за один день обращения к сайту для данного региона. При этом количество аналогов может превышать одну тысячу, а размер сохраняемого файла архива – более одного гигабайта.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Нажав на кнопку «Получить данную выборку в формате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Excel</w:t>
      </w:r>
      <w:r w:rsidRPr="00C91219">
        <w:rPr>
          <w:rFonts w:ascii="Times New Roman" w:eastAsia="Calibri" w:hAnsi="Times New Roman" w:cs="Times New Roman"/>
          <w:sz w:val="24"/>
          <w:szCs w:val="24"/>
        </w:rPr>
        <w:t>», открывается стандартное диалоговое окно сохранения файла в формате *.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xls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 Предлагаемый по умолчанию формат имени файла: год</w:t>
      </w:r>
      <w:r w:rsidRPr="00C91219">
        <w:rPr>
          <w:rFonts w:ascii="Times New Roman" w:eastAsia="Calibri" w:hAnsi="Times New Roman" w:cs="Times New Roman"/>
          <w:sz w:val="24"/>
          <w:szCs w:val="24"/>
        </w:rPr>
        <w:noBreakHyphen/>
        <w:t>месяц-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день_время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 х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ls</w:t>
      </w:r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1219" w:rsidRPr="00C91219" w:rsidRDefault="00C91219" w:rsidP="00C91219">
      <w:pPr>
        <w:numPr>
          <w:ilvl w:val="1"/>
          <w:numId w:val="2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Нажав на кнопку «Получить изображения оферт данной выборки», появляется всплывающее окно с текстом «Спасибо за обращение, ссылка на скачивание будет находиться в вашем личном кабинете». Необходимо подтвердить действие, нажав на клавишу «ОК». В личном кабинете появится строка типа: «</w:t>
      </w:r>
      <w:r w:rsidRPr="00C91219">
        <w:rPr>
          <w:rFonts w:ascii="Times New Roman" w:eastAsia="Calibri" w:hAnsi="Times New Roman" w:cs="Times New Roman"/>
          <w:color w:val="000000"/>
          <w:sz w:val="24"/>
          <w:szCs w:val="24"/>
        </w:rPr>
        <w:t>Текущие задачи: Файл находится в обработке 784 из 2930 загруженных файлов</w:t>
      </w:r>
      <w:r w:rsidRPr="00C91219">
        <w:rPr>
          <w:rFonts w:ascii="Times New Roman" w:eastAsia="Calibri" w:hAnsi="Times New Roman" w:cs="Times New Roman"/>
          <w:sz w:val="24"/>
          <w:szCs w:val="24"/>
        </w:rPr>
        <w:t>». После того, как все необходимые файлы будут добавлены в архив, ссылка на скачивание будет доступна в личном кабинете в формате: «год-месяц-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день_время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zip</w:t>
      </w:r>
      <w:r w:rsidRPr="00C91219">
        <w:rPr>
          <w:rFonts w:ascii="Times New Roman" w:eastAsia="Calibri" w:hAnsi="Times New Roman" w:cs="Times New Roman"/>
          <w:sz w:val="24"/>
          <w:szCs w:val="24"/>
        </w:rPr>
        <w:t>». Ссылка будет доступна в течение 24 часов, после чего и ссылка, и файл архива будут удалены. После скачивания архива ссылка также пропадает.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r w:rsidRPr="00C912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Особенности Сервиса: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возможность просматривать информацию за конкретную дату или за указанный пользователем период;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возможность сохранения информации по каждому агрегатору отдельно;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возможность сохранения только текстовой или только графической информации;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 случае аварийной остановки модуля получения копий страниц сайтов (отключение электроэнергии или прекращение доступа в сеть Интернет) информация не теряется. При повторных запусках Сервиса дубли объявлений пропускаются (Примечание: объявления о продаже одного и того же объекта по разной цене дублями не являются);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возможность пользоваться компьютером во время работы модуля получения копий страниц сайтов (браузер запускается в виртуальном режиме);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разрешение графических копий страниц сайтов не зависит от размера и/или разрешения экрана компьютера;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сервис не получает доступ к серверам и/или базам данных агрегаторов, а использует лишь публичную информацию, отображаемую на (виртуально запущенном) экране компьютера;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 случае сбоя или некорректной работы сайта агрегатора (превышения тайм-аута и т.д.) модуль получения копий страниц автоматически перезапускает виртуальный браузер и продолжает работу. В случае неизвестной (критической) ошибки модуль предложит переслать в автоматическом режиме лог-файлы разработчикам;</w:t>
      </w:r>
    </w:p>
    <w:p w:rsidR="00C91219" w:rsidRPr="00C91219" w:rsidRDefault="00C91219" w:rsidP="00C91219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обновления модуля получения копий страниц происходят в полуавтоматическом режиме: модуль сообщит о наличии обновления и предложит его скачать, после чего необходимо сохранить исполняемый файл обновления в любое удобное место, а затем его запустить, предварительно закрыв текущее окно модуля.</w:t>
      </w: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Системные требования:</w:t>
      </w:r>
    </w:p>
    <w:p w:rsidR="00C91219" w:rsidRPr="00C91219" w:rsidRDefault="00C91219" w:rsidP="00C91219">
      <w:pPr>
        <w:numPr>
          <w:ilvl w:val="0"/>
          <w:numId w:val="3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Операционная система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Win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XP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SP</w:t>
      </w:r>
      <w:r w:rsidRPr="00C91219">
        <w:rPr>
          <w:rFonts w:ascii="Times New Roman" w:eastAsia="Calibri" w:hAnsi="Times New Roman" w:cs="Times New Roman"/>
          <w:sz w:val="24"/>
          <w:szCs w:val="24"/>
        </w:rPr>
        <w:t>3 или старше.</w:t>
      </w:r>
    </w:p>
    <w:p w:rsidR="00C91219" w:rsidRPr="00C91219" w:rsidRDefault="00C91219" w:rsidP="00C91219">
      <w:pPr>
        <w:numPr>
          <w:ilvl w:val="0"/>
          <w:numId w:val="3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Установленный браузер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Chrome</w:t>
      </w:r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1219" w:rsidRPr="00C91219" w:rsidRDefault="00C91219" w:rsidP="00C91219">
      <w:pPr>
        <w:numPr>
          <w:ilvl w:val="0"/>
          <w:numId w:val="30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Программа должна запускаться с правами администратора (лог-файлы пишутся в папку установки программы –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Program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Files</w:t>
      </w:r>
      <w:r w:rsidRPr="00C91219">
        <w:rPr>
          <w:rFonts w:ascii="Times New Roman" w:eastAsia="Calibri" w:hAnsi="Times New Roman" w:cs="Times New Roman"/>
          <w:sz w:val="24"/>
          <w:szCs w:val="24"/>
        </w:rPr>
        <w:t>\...). Некоторые антивирусные программы могут «ругаться» на «подозрительные» действия программы, не находя при этом вирусов.</w:t>
      </w: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Для подключения к Сервису, а также за технической поддержкой обращаться к Алексею Валерьевичу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Зумбергу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(+7 967 333-55-44, </w:t>
      </w:r>
      <w:hyperlink r:id="rId12" w:history="1">
        <w:r w:rsidR="006B587D" w:rsidRPr="00CB525F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alexey</w:t>
        </w:r>
        <w:r w:rsidR="006B587D" w:rsidRPr="00CB525F">
          <w:rPr>
            <w:rStyle w:val="a5"/>
            <w:rFonts w:ascii="Times New Roman" w:eastAsia="Calibri" w:hAnsi="Times New Roman" w:cs="Times New Roman"/>
            <w:sz w:val="24"/>
            <w:szCs w:val="24"/>
          </w:rPr>
          <w:t>@</w:t>
        </w:r>
        <w:r w:rsidR="006B587D" w:rsidRPr="00CB525F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zumberg</w:t>
        </w:r>
        <w:r w:rsidR="006B587D" w:rsidRPr="00CB525F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B587D" w:rsidRPr="00CB525F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9121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91219" w:rsidRPr="00C91219" w:rsidRDefault="00C91219" w:rsidP="00C912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91219">
        <w:rPr>
          <w:rFonts w:ascii="Times New Roman" w:eastAsia="Calibri" w:hAnsi="Times New Roman" w:cs="Times New Roman"/>
        </w:rPr>
        <w:br w:type="column"/>
      </w:r>
      <w:r w:rsidRPr="00C91219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Информация о порядке поступления и обучения на программе профессиональной переподготовки «Государственная кадастровая оценка» </w:t>
      </w:r>
    </w:p>
    <w:p w:rsidR="00C91219" w:rsidRPr="00C91219" w:rsidRDefault="00C91219" w:rsidP="00C91219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91219">
        <w:rPr>
          <w:rFonts w:ascii="Times New Roman" w:eastAsia="Calibri" w:hAnsi="Times New Roman" w:cs="Times New Roman"/>
          <w:b/>
          <w:sz w:val="26"/>
          <w:szCs w:val="26"/>
        </w:rPr>
        <w:t>в ФГБОУ ВО «РЭУ им. Г.В. Плеханова»</w:t>
      </w:r>
    </w:p>
    <w:p w:rsidR="00C91219" w:rsidRPr="00C91219" w:rsidRDefault="00C91219" w:rsidP="00C9121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1219">
        <w:rPr>
          <w:rFonts w:ascii="Times New Roman" w:eastAsia="Calibri" w:hAnsi="Times New Roman" w:cs="Times New Roman"/>
          <w:b/>
          <w:sz w:val="28"/>
          <w:szCs w:val="28"/>
        </w:rPr>
        <w:t>Порядок поступления:</w:t>
      </w: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На руководителя Программы Калинкину Киру Евгеньевну (</w:t>
      </w:r>
      <w:hyperlink r:id="rId13" w:history="1">
        <w:r w:rsidRPr="00C9121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kalinkina@expertsovet.com</w:t>
        </w:r>
      </w:hyperlink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присылаются:</w:t>
      </w:r>
    </w:p>
    <w:p w:rsidR="00C91219" w:rsidRPr="00C91219" w:rsidRDefault="00C91219" w:rsidP="00C91219">
      <w:pPr>
        <w:numPr>
          <w:ilvl w:val="1"/>
          <w:numId w:val="1"/>
        </w:numPr>
        <w:spacing w:after="200" w:line="276" w:lineRule="auto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паспорта (основная страница + регистрация)</w:t>
      </w:r>
    </w:p>
    <w:p w:rsidR="00C91219" w:rsidRPr="00C91219" w:rsidRDefault="00C91219" w:rsidP="00C91219">
      <w:pPr>
        <w:numPr>
          <w:ilvl w:val="1"/>
          <w:numId w:val="1"/>
        </w:numPr>
        <w:spacing w:after="200" w:line="276" w:lineRule="auto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диплома о высшем образовании с приложением</w:t>
      </w:r>
    </w:p>
    <w:p w:rsidR="00C91219" w:rsidRPr="00C91219" w:rsidRDefault="00C91219" w:rsidP="00C91219">
      <w:pPr>
        <w:numPr>
          <w:ilvl w:val="1"/>
          <w:numId w:val="1"/>
        </w:numPr>
        <w:spacing w:after="200" w:line="276" w:lineRule="auto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обучение (</w:t>
      </w:r>
      <w:r w:rsidRPr="00C912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1</w:t>
      </w: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1219" w:rsidRPr="00C91219" w:rsidRDefault="00C91219" w:rsidP="00C91219">
      <w:pPr>
        <w:numPr>
          <w:ilvl w:val="1"/>
          <w:numId w:val="1"/>
        </w:numPr>
        <w:spacing w:after="200" w:line="276" w:lineRule="auto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гарантийное письмо об оплате </w:t>
      </w:r>
      <w:r w:rsidRPr="00C912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необходимости</w:t>
      </w: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C912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2</w:t>
      </w: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1219" w:rsidRPr="00C91219" w:rsidRDefault="00C91219" w:rsidP="00C91219">
      <w:pPr>
        <w:numPr>
          <w:ilvl w:val="1"/>
          <w:numId w:val="1"/>
        </w:numPr>
        <w:spacing w:after="200" w:line="276" w:lineRule="auto"/>
        <w:ind w:left="9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фото 3*4.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Документы, указанные в п. 1, рассматривает РЭУ им. Г.В. Плеханова, заносит информацию в электронный реестр слушателей Программы, формирует договор на обучение и счет на оплату.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Стоимость обучения составляет 58 000 руб.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Документы, указанные в п. 2, направляются кандидату на поступление для подписания.</w:t>
      </w:r>
    </w:p>
    <w:p w:rsidR="00C91219" w:rsidRPr="00C91219" w:rsidRDefault="00C91219" w:rsidP="00C9121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Кандидат подписывает договор, оплачивает обучение и направляет договор и оригинал гарантийного письма (при необходимости) почтой России по следующим реквизитам: Российский экономический университет им. Г.В. Плеханова, Плехановская школа бизнеса "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Integral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", 117997, Российская Федерация, г. Москва, Стремянный пер., 28 (1 корп.), ауд. 257,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Невретдинову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Ильдару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Нюрулловичу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>; программа профессиональной переподготовки «Государственная кадастровая оценка.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Скан подписанного договора и гарантийного письма дублируются на руководителя Программы Калинкину Киру Евгеньевну (</w:t>
      </w:r>
      <w:hyperlink r:id="rId14" w:history="1">
        <w:r w:rsidRPr="00C9121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kalinkina@expertsovet.com</w:t>
        </w:r>
      </w:hyperlink>
      <w:r w:rsidRPr="00C9121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91219" w:rsidRPr="00C91219" w:rsidRDefault="00C91219" w:rsidP="00C9121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Слушатель считается поступившим на обучение в РЭУ им. Г.В. Плеханова при одновременном выполнении следующих условий:</w:t>
      </w:r>
    </w:p>
    <w:p w:rsidR="00C91219" w:rsidRPr="00C91219" w:rsidRDefault="00C91219" w:rsidP="00C9121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наличие в РЭУ оригинального договора, подписанного с двух сторон, а также гарантийного письма (при необходимости);</w:t>
      </w:r>
    </w:p>
    <w:p w:rsidR="00C91219" w:rsidRPr="00C91219" w:rsidRDefault="00C91219" w:rsidP="00C91219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поступление оплаты за конкретного слушателя на счет РЭУ или наличие оригинала гарантийного письма.</w:t>
      </w:r>
    </w:p>
    <w:p w:rsidR="00C91219" w:rsidRPr="00C91219" w:rsidRDefault="00C91219" w:rsidP="00C9121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После формирования группы на обучение (24 человека) со слушателями согласовывается расписание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>-сессии и очной сессии (интенсивность). После утверждения расписания начинается обучение.</w:t>
      </w:r>
    </w:p>
    <w:p w:rsidR="00C91219" w:rsidRPr="00C91219" w:rsidRDefault="00C91219" w:rsidP="00C9121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1219" w:rsidRPr="00C91219" w:rsidRDefault="00C91219" w:rsidP="00C9121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1219">
        <w:rPr>
          <w:rFonts w:ascii="Times New Roman" w:eastAsia="Calibri" w:hAnsi="Times New Roman" w:cs="Times New Roman"/>
          <w:b/>
          <w:sz w:val="28"/>
          <w:szCs w:val="28"/>
        </w:rPr>
        <w:t>Порядок обучения на программе:</w:t>
      </w:r>
    </w:p>
    <w:p w:rsidR="00C91219" w:rsidRPr="00C91219" w:rsidRDefault="00C91219" w:rsidP="00C9121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Срок обучения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составляет от 6 до 7 месяцев.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Перечень учебных дисциплин и преподавательский состав представлен в </w:t>
      </w:r>
      <w:r w:rsidRPr="00C91219">
        <w:rPr>
          <w:rFonts w:ascii="Times New Roman" w:eastAsia="Calibri" w:hAnsi="Times New Roman" w:cs="Times New Roman"/>
          <w:i/>
          <w:sz w:val="24"/>
          <w:szCs w:val="24"/>
        </w:rPr>
        <w:t>Приложениях №№ 3 и 4</w:t>
      </w:r>
      <w:r w:rsidRPr="00C912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Обучение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на Программе делится на две части:</w:t>
      </w:r>
    </w:p>
    <w:p w:rsidR="00C91219" w:rsidRPr="00C91219" w:rsidRDefault="00C91219" w:rsidP="00C91219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первая –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-сессия: от 2 до 4 вебинаров в неделю </w:t>
      </w:r>
    </w:p>
    <w:p w:rsidR="00C91219" w:rsidRPr="00C91219" w:rsidRDefault="00C91219" w:rsidP="00C91219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вторая – очная сессия в Москве: 9 рабочих дней (последний день – итоговый экзамен)</w:t>
      </w:r>
    </w:p>
    <w:p w:rsidR="00C91219" w:rsidRPr="00C91219" w:rsidRDefault="00C91219" w:rsidP="00C9121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b/>
          <w:sz w:val="24"/>
          <w:szCs w:val="24"/>
        </w:rPr>
        <w:t>-сессия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1219" w:rsidRPr="00C91219" w:rsidRDefault="00C91219" w:rsidP="00C91219">
      <w:pPr>
        <w:spacing w:after="120"/>
        <w:ind w:left="72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>-сессия проводится с 10 ч до 13 ч 30 м по московскому времени</w:t>
      </w:r>
    </w:p>
    <w:p w:rsidR="00C91219" w:rsidRPr="00C91219" w:rsidRDefault="00C91219" w:rsidP="00C91219">
      <w:pPr>
        <w:spacing w:after="120"/>
        <w:ind w:left="72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Для подключения к вебинарам каждому слушателю высылается ссылка для подключения к трансляции. Для качественного обучения необходим быстрый интернет, гарнитура (наушники с микрофоном; выносные колонки и динамики не рекомендуются, поскольку их использование приводят к помехам). Если Вы предполагаете подключаться к трансляции в процессе вебинара (при желании выступить перед группой), то нужна веб камера.</w:t>
      </w:r>
    </w:p>
    <w:p w:rsidR="00C91219" w:rsidRPr="00C91219" w:rsidRDefault="00C91219" w:rsidP="00C91219">
      <w:pPr>
        <w:spacing w:after="120"/>
        <w:ind w:left="72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 случае, если Вы не смогли по уважительным причинам подключиться к трансляции в реальном режиме времени, то запись вебинара можно просмотреть в любое другое время по ссылке, которая придет Вам автоматически. Запись вебинаров сохраняется в течении всего периода обучения.</w:t>
      </w:r>
    </w:p>
    <w:p w:rsidR="00C91219" w:rsidRPr="00C91219" w:rsidRDefault="00C91219" w:rsidP="00C91219">
      <w:pPr>
        <w:spacing w:after="120"/>
        <w:ind w:left="720"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Присутствие на вебинарах фиксируется программой </w:t>
      </w:r>
      <w:proofErr w:type="spellStart"/>
      <w:r w:rsidRPr="00C91219">
        <w:rPr>
          <w:rFonts w:ascii="Times New Roman" w:eastAsia="Calibri" w:hAnsi="Times New Roman" w:cs="Times New Roman"/>
          <w:sz w:val="24"/>
          <w:szCs w:val="24"/>
        </w:rPr>
        <w:t>Мираполис</w:t>
      </w:r>
      <w:proofErr w:type="spellEnd"/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, которая организует вебинары. Поэтому преподаватель будет получать информацию об участии слушателей в вебинарах. Реальное участие на вебинарах крайне важно, поскольку именно на базе методических вопросов, рассмотренных на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-сессии, будут основываться занятия очной сессии. Если слушатель не будет владеть методическим материалом по итогам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>-сессии, то очная сессия не будет для него достаточно эффективна.</w:t>
      </w:r>
    </w:p>
    <w:p w:rsidR="00C91219" w:rsidRPr="00C91219" w:rsidRDefault="00C91219" w:rsidP="00C91219">
      <w:pPr>
        <w:ind w:left="720" w:firstLine="55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Очная сессия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1219" w:rsidRPr="00C91219" w:rsidRDefault="00C91219" w:rsidP="00C91219">
      <w:pPr>
        <w:spacing w:after="0"/>
        <w:ind w:left="720"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На очную сессию допускаются слушатели, успешно прошедшие промежуточную аттестацию по каждой учебной дисциплине учебного плана Программы, пройденной в рамках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>-сессии.</w:t>
      </w:r>
    </w:p>
    <w:p w:rsidR="00C91219" w:rsidRPr="00C91219" w:rsidRDefault="00C91219" w:rsidP="00C91219">
      <w:pPr>
        <w:spacing w:after="0"/>
        <w:ind w:left="720"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представляет собой выполнение письменного задания по каждой учебной дисциплине и/или прохождение электронного теста в системе дистанционного обучения на Факультете.</w:t>
      </w:r>
    </w:p>
    <w:p w:rsidR="00C91219" w:rsidRPr="00C91219" w:rsidRDefault="00C91219" w:rsidP="00C91219">
      <w:pPr>
        <w:spacing w:after="0"/>
        <w:ind w:left="720"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Очная сессия включает обсуждение особо важных методических вопросов, закрепление материала, освоенного слушателями в рамках </w:t>
      </w:r>
      <w:r w:rsidRPr="00C91219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C91219">
        <w:rPr>
          <w:rFonts w:ascii="Times New Roman" w:eastAsia="Calibri" w:hAnsi="Times New Roman" w:cs="Times New Roman"/>
          <w:sz w:val="24"/>
          <w:szCs w:val="24"/>
        </w:rPr>
        <w:t>-сессии, отработку навыка определения кадастровой стоимости с использованием специализированного программного обеспечения.</w:t>
      </w:r>
    </w:p>
    <w:p w:rsidR="00C91219" w:rsidRPr="00C91219" w:rsidRDefault="00C91219" w:rsidP="00C91219">
      <w:pPr>
        <w:spacing w:after="0"/>
        <w:ind w:left="720"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В рамках очной сессии слушатели сдают экзамены по учебным дисциплинам. </w:t>
      </w:r>
    </w:p>
    <w:p w:rsidR="00C91219" w:rsidRPr="00C91219" w:rsidRDefault="00C91219" w:rsidP="00C91219">
      <w:pPr>
        <w:spacing w:after="0"/>
        <w:ind w:left="720"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При желании и готовности слушателей итоговая аттестация может быть проведена по итогам очной сессии.</w:t>
      </w:r>
    </w:p>
    <w:p w:rsidR="00C91219" w:rsidRPr="00C91219" w:rsidRDefault="00C91219" w:rsidP="00C91219">
      <w:pPr>
        <w:spacing w:after="0"/>
        <w:ind w:left="720"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Если слушатели будут не готовы к итоговой аттестации сразу по окончании очной сессии, то она может быть перенесена на другую дату, согласованную с РЭУ им. Г.В. Плеханова и слушателями.</w:t>
      </w:r>
    </w:p>
    <w:p w:rsidR="00C91219" w:rsidRPr="00C91219" w:rsidRDefault="00C91219" w:rsidP="00C91219">
      <w:pPr>
        <w:ind w:left="720"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Итоговая аттестация</w:t>
      </w:r>
    </w:p>
    <w:p w:rsidR="00C91219" w:rsidRPr="00C91219" w:rsidRDefault="00C91219" w:rsidP="00C91219">
      <w:pPr>
        <w:ind w:left="720" w:firstLine="4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К итоговой аттестации допускаются слушатели, прошедшие очную сессию, и успешно выполнившие два сквозных практических кейса по учебной дисциплине «Специальное программное обеспечение кадастровой оценки»:</w:t>
      </w:r>
    </w:p>
    <w:p w:rsidR="00C91219" w:rsidRPr="00C91219" w:rsidRDefault="00C91219" w:rsidP="00C9121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моделирование кадастровой стоимости земельных участков населенных пунктов в СПО;</w:t>
      </w:r>
    </w:p>
    <w:p w:rsidR="00C91219" w:rsidRPr="00C91219" w:rsidRDefault="00C91219" w:rsidP="00C9121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моделирование кадастровой стоимости объектов капитального строительства в СПО.</w:t>
      </w:r>
    </w:p>
    <w:p w:rsidR="00C91219" w:rsidRPr="00C91219" w:rsidRDefault="00C91219" w:rsidP="00C91219">
      <w:pPr>
        <w:ind w:left="720" w:firstLine="55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К итоговой аттестации не допускаются слушатели с академической задолженностью и задолженностью по оплате обучения согласно договору.</w:t>
      </w:r>
    </w:p>
    <w:p w:rsidR="00C91219" w:rsidRPr="00C91219" w:rsidRDefault="00C91219" w:rsidP="00C91219">
      <w:pPr>
        <w:ind w:left="720" w:firstLine="55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Итоговая аттестация включает в себя теоретический экзамен в устной форме.</w:t>
      </w:r>
    </w:p>
    <w:p w:rsidR="00C91219" w:rsidRPr="00C91219" w:rsidRDefault="00C91219" w:rsidP="00C9121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Документ об образовании: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по итогам успешной итоговой аттестации слушатели получают диплом профессиональной переподготовки ФГБОУ ВО «РЭУ им. Г.В. Плеханова» по </w:t>
      </w: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программе «Государственная кадастровая оценка» на ведение нового вида профессиональной деятельности, в соответствии с требованиями Федерального закона «Об образовании в Российской Федерации».</w:t>
      </w:r>
    </w:p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br w:type="column"/>
      </w: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C91219" w:rsidRPr="00C91219" w:rsidRDefault="00C91219" w:rsidP="00C9121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C9121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ЗАЯВКА</w:t>
      </w:r>
    </w:p>
    <w:p w:rsidR="00C91219" w:rsidRPr="00C91219" w:rsidRDefault="00C91219" w:rsidP="00C9121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C9121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на обучение на Программу профессиональной переподготовки</w:t>
      </w:r>
    </w:p>
    <w:p w:rsidR="00C91219" w:rsidRPr="00C91219" w:rsidRDefault="00C91219" w:rsidP="00C9121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C9121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«Государственная кадастровая оценка»</w:t>
      </w:r>
    </w:p>
    <w:p w:rsidR="00C91219" w:rsidRPr="00C91219" w:rsidRDefault="00C91219" w:rsidP="00C9121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C91219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C91219" w:rsidRPr="00C91219" w:rsidRDefault="00C91219" w:rsidP="00C9121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</w:p>
    <w:tbl>
      <w:tblPr>
        <w:tblStyle w:val="af1"/>
        <w:tblW w:w="10725" w:type="dxa"/>
        <w:tblLook w:val="04A0" w:firstRow="1" w:lastRow="0" w:firstColumn="1" w:lastColumn="0" w:noHBand="0" w:noVBand="1"/>
      </w:tblPr>
      <w:tblGrid>
        <w:gridCol w:w="5807"/>
        <w:gridCol w:w="4908"/>
        <w:gridCol w:w="10"/>
      </w:tblGrid>
      <w:tr w:rsidR="00C91219" w:rsidRPr="00C91219" w:rsidTr="0090366F">
        <w:tc>
          <w:tcPr>
            <w:tcW w:w="10725" w:type="dxa"/>
            <w:gridSpan w:val="3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jc w:val="center"/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Ф.И.О. слушателя (полностью)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Опыт по определению кадастровой стоимости </w:t>
            </w:r>
          </w:p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Опыт по оценке для целей оспаривания о кадастровой стоимости</w:t>
            </w:r>
          </w:p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E-</w:t>
            </w:r>
            <w:proofErr w:type="spellStart"/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mail</w:t>
            </w:r>
            <w:proofErr w:type="spellEnd"/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</w:t>
            </w:r>
            <w:r w:rsidRPr="00C91219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личный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Почтовый адрес с индексом для обмена корреспонденцией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c>
          <w:tcPr>
            <w:tcW w:w="10725" w:type="dxa"/>
            <w:gridSpan w:val="3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jc w:val="center"/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Срок оплаты </w:t>
            </w:r>
          </w:p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(при наличии гарантийного письма)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Организация-плательщик (полное наименование) / Физическое лицо-плательщик 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Банковские реквизиты юридического лица для выставления счета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Фактический адрес (с индексом)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E-</w:t>
            </w:r>
            <w:proofErr w:type="spellStart"/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C91219" w:rsidRPr="00C91219" w:rsidTr="0090366F">
        <w:trPr>
          <w:gridAfter w:val="1"/>
          <w:wAfter w:w="10" w:type="dxa"/>
        </w:trPr>
        <w:tc>
          <w:tcPr>
            <w:tcW w:w="5807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C91219">
              <w:rPr>
                <w:rFonts w:ascii="TimesNewRomanPSMT" w:eastAsia="Calibri" w:hAnsi="TimesNewRomanPSMT" w:cs="TimesNewRomanPSMT"/>
                <w:sz w:val="24"/>
                <w:szCs w:val="24"/>
              </w:rPr>
              <w:t>Если плательщик – физическое лицо, то указывается СНИЛС, ИНН, адрес регистрации</w:t>
            </w:r>
          </w:p>
        </w:tc>
        <w:tc>
          <w:tcPr>
            <w:tcW w:w="4908" w:type="dxa"/>
          </w:tcPr>
          <w:p w:rsidR="00C91219" w:rsidRPr="00C91219" w:rsidRDefault="00C91219" w:rsidP="00C91219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</w:tbl>
    <w:p w:rsidR="00C91219" w:rsidRPr="00C91219" w:rsidRDefault="00C91219" w:rsidP="00C9121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</w:p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br w:type="column"/>
      </w: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:rsidR="00C91219" w:rsidRPr="00C91219" w:rsidRDefault="00C91219" w:rsidP="00C91219">
      <w:pPr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Пример гарантийного письма от юридического лица (на бланке)</w:t>
      </w:r>
    </w:p>
    <w:p w:rsidR="00C91219" w:rsidRPr="00C91219" w:rsidRDefault="00C91219" w:rsidP="00C91219">
      <w:pPr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Ректору </w:t>
      </w:r>
    </w:p>
    <w:p w:rsidR="00C91219" w:rsidRPr="00C91219" w:rsidRDefault="00C91219" w:rsidP="00C91219">
      <w:pPr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ФГБОУ ВО «РЭУ им. Г.В. Плеханова»</w:t>
      </w:r>
    </w:p>
    <w:p w:rsidR="00C91219" w:rsidRPr="00C91219" w:rsidRDefault="00C91219" w:rsidP="00C91219">
      <w:pPr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Гришину В.И.</w:t>
      </w: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Гарантийное письмо</w:t>
      </w: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Государственное унитарное предприятие «___________________» просит зачислить в ФГБОУ ВО «Российский экономический университет имени Г.В. Плеханова» сотрудника Предприятия Петрова А.Н. на обучение по Программе профессиональной переподготовки "Государственная кадастровая оценка» с </w:t>
      </w:r>
      <w:r w:rsidR="006B587D">
        <w:rPr>
          <w:rFonts w:ascii="Times New Roman" w:eastAsia="Calibri" w:hAnsi="Times New Roman" w:cs="Times New Roman"/>
          <w:sz w:val="24"/>
          <w:szCs w:val="24"/>
        </w:rPr>
        <w:t>апреля</w:t>
      </w: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 2019 года по </w:t>
      </w:r>
      <w:r w:rsidR="006B587D">
        <w:rPr>
          <w:rFonts w:ascii="Times New Roman" w:eastAsia="Calibri" w:hAnsi="Times New Roman" w:cs="Times New Roman"/>
          <w:sz w:val="24"/>
          <w:szCs w:val="24"/>
        </w:rPr>
        <w:t xml:space="preserve">ноябрь </w:t>
      </w:r>
      <w:r w:rsidRPr="00C91219">
        <w:rPr>
          <w:rFonts w:ascii="Times New Roman" w:eastAsia="Calibri" w:hAnsi="Times New Roman" w:cs="Times New Roman"/>
          <w:sz w:val="24"/>
          <w:szCs w:val="24"/>
        </w:rPr>
        <w:t>2019 года. Стоимость обучения одного человека 58 000 (Пятьдесят восемь тысяч) рублей.</w:t>
      </w:r>
    </w:p>
    <w:p w:rsidR="00C91219" w:rsidRPr="00C91219" w:rsidRDefault="00C91219" w:rsidP="00C91219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Оплату обучения в сумме 10 000 (Десять тысяч) рублей гарантируем произвести за 5 (пять) рабочих дней до начала обучения согласно утвержденному расписанию и 48 000 (Сорок восемь тысяч) рублей гарантируем произвести за 15 (пятнадцать) рабочих дней до начала очных занятий в Университете согласно утвержденному расписанию.</w:t>
      </w:r>
    </w:p>
    <w:p w:rsidR="00C91219" w:rsidRPr="00C91219" w:rsidRDefault="00C91219" w:rsidP="00C9121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Реквизиты организации:</w:t>
      </w: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  <w:t>Иванов И.И.</w:t>
      </w: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br w:type="column"/>
      </w:r>
      <w:r w:rsidRPr="00C912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 гарантийного письма от физического лица</w:t>
      </w:r>
    </w:p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Ректору </w:t>
      </w:r>
    </w:p>
    <w:p w:rsidR="00C91219" w:rsidRPr="00C91219" w:rsidRDefault="00C91219" w:rsidP="00C91219">
      <w:pPr>
        <w:spacing w:after="200" w:line="276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ФГБОУ ВО «РЭУ им. Г.В. Плеханова»</w:t>
      </w:r>
    </w:p>
    <w:p w:rsidR="00C91219" w:rsidRPr="00C91219" w:rsidRDefault="00C91219" w:rsidP="00C91219">
      <w:pPr>
        <w:spacing w:after="200" w:line="276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Гришину В.И.</w:t>
      </w: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1219">
        <w:rPr>
          <w:rFonts w:ascii="Times New Roman" w:eastAsia="Calibri" w:hAnsi="Times New Roman" w:cs="Times New Roman"/>
          <w:b/>
          <w:sz w:val="24"/>
          <w:szCs w:val="24"/>
        </w:rPr>
        <w:t>Гарантийное письмо</w:t>
      </w: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 xml:space="preserve">ФИО (паспортные данные: _____) просит зачислить в ФГБОУ ВО «Российский экономический университет имени Г.В. Плеханова» на обучение по Программе профессиональной переподготовки "Государственная кадастровая оценка» с </w:t>
      </w:r>
      <w:r w:rsidR="006B587D">
        <w:rPr>
          <w:rFonts w:ascii="Times New Roman" w:eastAsia="Calibri" w:hAnsi="Times New Roman" w:cs="Times New Roman"/>
          <w:sz w:val="24"/>
          <w:szCs w:val="24"/>
        </w:rPr>
        <w:t>апреля</w:t>
      </w:r>
      <w:r w:rsidR="006B587D" w:rsidRPr="00C91219">
        <w:rPr>
          <w:rFonts w:ascii="Times New Roman" w:eastAsia="Calibri" w:hAnsi="Times New Roman" w:cs="Times New Roman"/>
          <w:sz w:val="24"/>
          <w:szCs w:val="24"/>
        </w:rPr>
        <w:t xml:space="preserve"> 2019 года по </w:t>
      </w:r>
      <w:r w:rsidR="006B587D">
        <w:rPr>
          <w:rFonts w:ascii="Times New Roman" w:eastAsia="Calibri" w:hAnsi="Times New Roman" w:cs="Times New Roman"/>
          <w:sz w:val="24"/>
          <w:szCs w:val="24"/>
        </w:rPr>
        <w:t>ноябрь</w:t>
      </w:r>
      <w:r w:rsidR="006B587D" w:rsidRPr="00C912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1219">
        <w:rPr>
          <w:rFonts w:ascii="Times New Roman" w:eastAsia="Calibri" w:hAnsi="Times New Roman" w:cs="Times New Roman"/>
          <w:sz w:val="24"/>
          <w:szCs w:val="24"/>
        </w:rPr>
        <w:t>2019 года. Стоимость обучения одного человека 58 000 (Пятьдесят восемь тысяч) рублей.</w:t>
      </w:r>
    </w:p>
    <w:p w:rsidR="00C91219" w:rsidRPr="00C91219" w:rsidRDefault="00C91219" w:rsidP="00C91219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Оплату обучения в сумме 10 000 (Десять тысяч) рублей гарантирую произвести за 5 (пять) рабочих дней до начала обучения согласно утвержденному расписанию и 48 000 (Сорок восемь тысяч) рублей гарантирую произвести за 15 (пятнадцать) рабочих дней до начала очных занятий в Университете согласно утвержденному расписанию.</w:t>
      </w: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Слушатель</w:t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</w:r>
      <w:r w:rsidRPr="00C91219">
        <w:rPr>
          <w:rFonts w:ascii="Times New Roman" w:eastAsia="Calibri" w:hAnsi="Times New Roman" w:cs="Times New Roman"/>
          <w:sz w:val="24"/>
          <w:szCs w:val="24"/>
        </w:rPr>
        <w:tab/>
        <w:t>Иванов И.И.</w:t>
      </w:r>
    </w:p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br w:type="column"/>
      </w: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3</w:t>
      </w:r>
    </w:p>
    <w:p w:rsidR="00C91219" w:rsidRPr="00C91219" w:rsidRDefault="00C91219" w:rsidP="00C9121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91219" w:rsidRPr="00C91219" w:rsidRDefault="00C91219" w:rsidP="00C9121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91219">
        <w:rPr>
          <w:rFonts w:ascii="Times New Roman" w:eastAsia="Calibri" w:hAnsi="Times New Roman" w:cs="Times New Roman"/>
          <w:b/>
          <w:sz w:val="32"/>
          <w:szCs w:val="32"/>
        </w:rPr>
        <w:t>Перечень дисциплин и темы по</w:t>
      </w:r>
    </w:p>
    <w:p w:rsidR="00C91219" w:rsidRPr="00C91219" w:rsidRDefault="00C91219" w:rsidP="00C9121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91219">
        <w:rPr>
          <w:rFonts w:ascii="Times New Roman" w:eastAsia="Calibri" w:hAnsi="Times New Roman" w:cs="Times New Roman"/>
          <w:b/>
          <w:sz w:val="32"/>
          <w:szCs w:val="32"/>
        </w:rPr>
        <w:t>образовательной программе «Государственная кадастровая оценка»</w:t>
      </w:r>
    </w:p>
    <w:p w:rsidR="00C91219" w:rsidRPr="00C91219" w:rsidRDefault="00C91219" w:rsidP="00C91219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403"/>
        <w:gridCol w:w="6804"/>
      </w:tblGrid>
      <w:tr w:rsidR="00C91219" w:rsidRPr="00C91219" w:rsidTr="0090366F">
        <w:trPr>
          <w:cantSplit/>
          <w:trHeight w:val="20"/>
          <w:tblHeader/>
          <w:jc w:val="center"/>
        </w:trPr>
        <w:tc>
          <w:tcPr>
            <w:tcW w:w="711" w:type="dxa"/>
            <w:shd w:val="clear" w:color="auto" w:fill="F2F2F2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03" w:type="dxa"/>
            <w:shd w:val="clear" w:color="auto" w:fill="F2F2F2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дисциплины</w:t>
            </w:r>
          </w:p>
        </w:tc>
        <w:tc>
          <w:tcPr>
            <w:tcW w:w="6804" w:type="dxa"/>
            <w:shd w:val="clear" w:color="auto" w:fill="F2F2F2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Рассматриваемые темы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Общепрофессиональный модуль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Законодательное регулирование государственной кадастровой оценки</w:t>
            </w:r>
          </w:p>
        </w:tc>
        <w:tc>
          <w:tcPr>
            <w:tcW w:w="6804" w:type="dxa"/>
          </w:tcPr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теория кадастровой оценки, основные понятия и определения в сфере государственной кадастровой оценки 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развития кадастровой оценки в России, характеристика текущего состояния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опыт оценки в целях налогообложения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Нормативно-правовое регулирование государственной кадастровой оценки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6804" w:type="dxa"/>
          </w:tcPr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Компоненты системы массовой оценки. Функции и принципы массовой оценки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процесса кадастровой оценки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сведения об используемой информации, источниках информации и форматах данных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ГБУ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 и законы теории вероятностей и математической̆ статистики, используемые в массовой оценке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 анализ исходных данных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Эконометрическое моделирование: типы моделей, этапы построения, специфика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параметров эконометрической модели</w:t>
            </w:r>
          </w:p>
          <w:p w:rsidR="00C91219" w:rsidRPr="00C91219" w:rsidRDefault="00C91219" w:rsidP="00C9121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 эконометрического моделирования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Профессиональный модуль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информации об объектах недвижимости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Перечня объектов оценки 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данных о значениях недостающих (уточнение значений противоречивых) характеристик объектов оценки 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Группировка объектов оценки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объектов оценки (по сегментам рынка недвижимости)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 по объектам-аналогам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объектов оценки к процессу построения статистических моделей для расчета кадастровой стоимости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рынка недвижимости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 населенных пунктов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в составе земель населенных пунктов (анализ качества данных, уточнение информации об объектах оценки, группировка объектов оценки)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и обработка сведений для расчета кадастровой стоимости земельных участков в составе земель населенных пунктов 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и </w:t>
            </w:r>
            <w:proofErr w:type="gramStart"/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рыночной информации</w:t>
            </w:r>
            <w:proofErr w:type="gramEnd"/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определение методов оценки каждой группы (подгруппы)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статистических моделей расчета кадастровой стоимости, расчет кадастровой стоимости и анализ результатов расчета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2.4.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 промышленного назначения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промышленного назначения (анализ качества данных, уточнение информации об объектах оценки, группировка объектов оценки)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промышленного назначения (сбор информации, применение методических подходов)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  <w:r w:rsid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сельскохозяйственного назначения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сельскохозяйственного назначения (анализ качества данных, уточнение информации об объектах оценки, группировка объектов оценки)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сельскохозяйственного назначения (сбор информации, применение методических подходов)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  <w:r w:rsid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561C86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прочего назначения</w:t>
            </w:r>
          </w:p>
        </w:tc>
        <w:tc>
          <w:tcPr>
            <w:tcW w:w="6804" w:type="dxa"/>
            <w:vAlign w:val="center"/>
          </w:tcPr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Кадастровая оценка 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земельных участков садоводческих, огороднических и дачных объединений</w:t>
            </w:r>
          </w:p>
          <w:p w:rsidR="00561C86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Кадастровая оценка </w:t>
            </w: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земельных участков особо охраняемых территорий и объектов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Кадастровая оценка </w:t>
            </w:r>
            <w:r w:rsidR="00C91219" w:rsidRPr="00561C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земельных участков лесного и водного фонда</w:t>
            </w:r>
          </w:p>
        </w:tc>
      </w:tr>
      <w:tr w:rsidR="00C91219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  <w:r w:rsid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6804" w:type="dxa"/>
            <w:vAlign w:val="center"/>
          </w:tcPr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теория затратного подхода, особенности применения затратного подхода в кадастровой (и иной массовой) оценке. 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объектов капитального строительства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Моделирование характеристик ОКС при недостаточности исходных данных. Ценообразование в строительстве. Справочники цен на новое строительство. Корректировка справочных показателей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прибыли предпринимателя. Определение физического износа объектов недвижимости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величины функционального и внешнего устаревания. Методы исключения стоимости земельного участка из стоимости единого объекта недвижимости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стоимости т.н. сложных объектов (объектов культурного наследия, незавершённых строительным производством и пр.)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объектов капитального строительства сравнительным подходом (группа 1)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Альтернативные методы расчета кадастровой стоимости объектов капитального строительства в рамках сравнительного подхода (метод УПКС) (объекты незавершенного строительства, объекты с неполными характеристиками, группа 12)</w:t>
            </w:r>
          </w:p>
          <w:p w:rsidR="00C91219" w:rsidRPr="00C91219" w:rsidRDefault="00C91219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проекта Методических указаний "О государственной кадастровой оценке"</w:t>
            </w:r>
          </w:p>
        </w:tc>
      </w:tr>
      <w:tr w:rsidR="00561C86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561C86" w:rsidRPr="00C91219" w:rsidRDefault="00561C86" w:rsidP="0056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2.8.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561C86" w:rsidRPr="00C91219" w:rsidRDefault="00561C86" w:rsidP="00561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Индивидуальная оценка объектов недвижимости для целей ГКО</w:t>
            </w:r>
          </w:p>
        </w:tc>
        <w:tc>
          <w:tcPr>
            <w:tcW w:w="6804" w:type="dxa"/>
            <w:vAlign w:val="center"/>
          </w:tcPr>
          <w:p w:rsidR="00561C86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специфика оценки рыночной стоимости объектов недвижимости в целях оспаривания;</w:t>
            </w:r>
          </w:p>
          <w:p w:rsidR="00561C86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специфика оценки рыночной стоимости объектов недвижимости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неразвитых рынках;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рыночной стоимости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специфических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объектов недвижимости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(гостиницы, АЗС, объекты инфраструктурного назначения и пр.)</w:t>
            </w:r>
          </w:p>
        </w:tc>
      </w:tr>
      <w:tr w:rsidR="00561C86" w:rsidRPr="00C91219" w:rsidTr="0090366F">
        <w:trPr>
          <w:cantSplit/>
          <w:trHeight w:val="20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561C86" w:rsidRPr="00C91219" w:rsidRDefault="00561C86" w:rsidP="0056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Модуль специальных дисциплин</w:t>
            </w:r>
          </w:p>
        </w:tc>
      </w:tr>
      <w:tr w:rsidR="00561C86" w:rsidRPr="00C91219" w:rsidTr="00561C86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561C86" w:rsidRPr="00C91219" w:rsidRDefault="00561C86" w:rsidP="0056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3.1.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561C86" w:rsidRPr="00C91219" w:rsidRDefault="00561C86" w:rsidP="00561C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геоинформационными системами</w:t>
            </w:r>
          </w:p>
        </w:tc>
        <w:tc>
          <w:tcPr>
            <w:tcW w:w="6804" w:type="dxa"/>
            <w:vAlign w:val="center"/>
          </w:tcPr>
          <w:p w:rsidR="00561C86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 и практика применения геоинформационных систем в кадастровой оценке.</w:t>
            </w:r>
          </w:p>
          <w:p w:rsidR="00561C86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Положительный и отрицательный опыт оформления слоев карт в геоинформационных системах.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</w:t>
            </w:r>
            <w:r w:rsidRP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геоинформационными системами</w:t>
            </w: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561C86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561C86" w:rsidRPr="00C91219" w:rsidRDefault="00561C86" w:rsidP="0056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3.2.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561C86" w:rsidRPr="00561C86" w:rsidRDefault="00561C86" w:rsidP="00561C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со специальным программным обеспечением кадастровой оценки</w:t>
            </w:r>
          </w:p>
        </w:tc>
        <w:tc>
          <w:tcPr>
            <w:tcW w:w="6804" w:type="dxa"/>
            <w:vAlign w:val="center"/>
          </w:tcPr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Обзор функциональных возможностей основного специального программного обеспечения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«Моделирование кадастровой стоимости земельных участков населенных пунктов в СПО»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«Моделирование кадастровой стоимости объектов капитального строительства в СПО»</w:t>
            </w:r>
          </w:p>
        </w:tc>
      </w:tr>
      <w:tr w:rsidR="00561C86" w:rsidRPr="00C91219" w:rsidTr="0090366F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561C86" w:rsidRPr="00C91219" w:rsidRDefault="00561C86" w:rsidP="0056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 w:rsidRPr="00C9121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561C86" w:rsidRPr="00C91219" w:rsidRDefault="00561C86" w:rsidP="00561C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61C8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Подготовка и контроль качества отчета об определении кадастровой стоимости</w:t>
            </w:r>
          </w:p>
        </w:tc>
        <w:tc>
          <w:tcPr>
            <w:tcW w:w="6804" w:type="dxa"/>
            <w:vAlign w:val="center"/>
          </w:tcPr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специфических требований законодательства к отчету об определении кадастровой стоимости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примеров выполнения сложных требований законодательства к отчету об определении кадастровой стоимости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учет замечаний к проекту отчета об определении кадастровой стоимости</w:t>
            </w:r>
          </w:p>
          <w:p w:rsidR="00561C86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Практика по подготовке ответов на типичные замечания 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Краткая теория экспертизы отчетов об оценке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Специфические инструменты искажения кадастровой стоимости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выявления искажений кадастровой стоимости</w:t>
            </w:r>
          </w:p>
          <w:p w:rsidR="00561C86" w:rsidRPr="00C91219" w:rsidRDefault="00561C86" w:rsidP="00561C86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«Проверка отчета об определении кадастровой стоимости»</w:t>
            </w:r>
          </w:p>
        </w:tc>
      </w:tr>
    </w:tbl>
    <w:p w:rsidR="00C91219" w:rsidRPr="00C91219" w:rsidRDefault="00C91219" w:rsidP="00C91219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br w:type="column"/>
      </w:r>
      <w:r w:rsidRPr="00C9121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4</w:t>
      </w:r>
    </w:p>
    <w:p w:rsidR="00C91219" w:rsidRPr="00C91219" w:rsidRDefault="00C91219" w:rsidP="00C91219">
      <w:pPr>
        <w:keepNext/>
        <w:keepLines/>
        <w:spacing w:after="0" w:line="276" w:lineRule="auto"/>
        <w:jc w:val="center"/>
        <w:outlineLvl w:val="1"/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_Toc463621904"/>
      <w:r w:rsidRPr="00C91219"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  <w:t>Обеспеченность учебной программы профессорско-преподавательским составом</w:t>
      </w:r>
      <w:bookmarkEnd w:id="5"/>
    </w:p>
    <w:p w:rsidR="00C91219" w:rsidRPr="00C91219" w:rsidRDefault="00C91219" w:rsidP="00C91219">
      <w:pPr>
        <w:keepNext/>
        <w:keepLines/>
        <w:spacing w:after="0" w:line="276" w:lineRule="auto"/>
        <w:jc w:val="center"/>
        <w:outlineLvl w:val="1"/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14" w:type="dxa"/>
        <w:jc w:val="center"/>
        <w:tblLook w:val="04A0" w:firstRow="1" w:lastRow="0" w:firstColumn="1" w:lastColumn="0" w:noHBand="0" w:noVBand="1"/>
      </w:tblPr>
      <w:tblGrid>
        <w:gridCol w:w="656"/>
        <w:gridCol w:w="6569"/>
        <w:gridCol w:w="2977"/>
        <w:gridCol w:w="12"/>
      </w:tblGrid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разделов, дисциплин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C91219" w:rsidRPr="00C91219" w:rsidTr="0090366F">
        <w:trPr>
          <w:trHeight w:val="20"/>
          <w:jc w:val="center"/>
        </w:trPr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Общепрофессиональный модуль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Законодательное регулирование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44F" w:rsidRDefault="00D6344F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Берестянский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А.П.,</w:t>
            </w:r>
          </w:p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Каминский А.В.,</w:t>
            </w:r>
          </w:p>
          <w:p w:rsidR="00D6344F" w:rsidRDefault="00D6344F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 А.Ю.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D6344F" w:rsidRPr="00C91219" w:rsidRDefault="00C91219" w:rsidP="00D63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Носов С.И.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Ильина Ю.С.</w:t>
            </w:r>
          </w:p>
        </w:tc>
      </w:tr>
      <w:tr w:rsidR="00C91219" w:rsidRPr="00C91219" w:rsidTr="0090366F">
        <w:trPr>
          <w:trHeight w:val="20"/>
          <w:jc w:val="center"/>
        </w:trPr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Профессиональный модуль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Игнатьева С.В.</w:t>
            </w:r>
            <w:r w:rsidR="00F85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Бугрова О.В.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19" w:rsidRPr="00C91219" w:rsidRDefault="00D6344F" w:rsidP="00D634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 А.Ю.,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91219"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Репин М.В.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Е.С., Гольда Е.А.</w:t>
            </w:r>
          </w:p>
        </w:tc>
      </w:tr>
      <w:tr w:rsidR="00C91219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219" w:rsidRPr="00C91219" w:rsidRDefault="00C91219" w:rsidP="00C9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219" w:rsidRPr="00C91219" w:rsidRDefault="00C91219" w:rsidP="00C9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</w:t>
            </w:r>
          </w:p>
        </w:tc>
      </w:tr>
      <w:tr w:rsidR="00F85B0B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Сапожников П.М.</w:t>
            </w:r>
          </w:p>
        </w:tc>
      </w:tr>
      <w:tr w:rsidR="00F85B0B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Кадастровая оценка земельных участков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прочего назначения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B0B" w:rsidRPr="00C91219" w:rsidRDefault="00F85B0B" w:rsidP="00F85B0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</w:t>
            </w:r>
          </w:p>
        </w:tc>
      </w:tr>
      <w:tr w:rsidR="00F85B0B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Бойко А.Ю., Гольда Е.А.</w:t>
            </w:r>
          </w:p>
        </w:tc>
      </w:tr>
      <w:tr w:rsidR="00F85B0B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5B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 оценка объектов недвижимости для целей ГКО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Тишаков С.Л.</w:t>
            </w:r>
            <w:r w:rsidR="0055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Ильин М.О.</w:t>
            </w:r>
          </w:p>
        </w:tc>
      </w:tr>
      <w:tr w:rsidR="00F85B0B" w:rsidRPr="00C91219" w:rsidTr="0090366F">
        <w:trPr>
          <w:trHeight w:val="20"/>
          <w:jc w:val="center"/>
        </w:trPr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B0B" w:rsidRPr="00C91219" w:rsidRDefault="00F85B0B" w:rsidP="00F8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Модуль специальных курсов</w:t>
            </w:r>
          </w:p>
        </w:tc>
      </w:tr>
      <w:tr w:rsidR="00F85B0B" w:rsidRPr="00C91219" w:rsidTr="00552FE2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B0B" w:rsidRPr="00C91219" w:rsidRDefault="00F85B0B" w:rsidP="00F8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552FE2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геоинформационными системами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B0B" w:rsidRPr="00C91219" w:rsidRDefault="00F85B0B" w:rsidP="00F85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2FE2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FE2" w:rsidRPr="00C91219" w:rsidRDefault="00552FE2" w:rsidP="0055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со с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кадастровой оценки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Гольда Е.А., Сапожников П.М.</w:t>
            </w:r>
          </w:p>
        </w:tc>
      </w:tr>
      <w:tr w:rsidR="00552FE2" w:rsidRPr="00C91219" w:rsidTr="00552FE2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FE2" w:rsidRPr="00C91219" w:rsidRDefault="00552FE2" w:rsidP="0055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контроль качества отчета об определении кадастровой стоимости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Гольда Е.А.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 М.О.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Бугрова О.В.</w:t>
            </w:r>
          </w:p>
        </w:tc>
      </w:tr>
      <w:tr w:rsidR="00552FE2" w:rsidRPr="00C91219" w:rsidTr="0090366F">
        <w:trPr>
          <w:trHeight w:val="20"/>
          <w:jc w:val="center"/>
        </w:trPr>
        <w:tc>
          <w:tcPr>
            <w:tcW w:w="10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Итоговая аттестация</w:t>
            </w:r>
          </w:p>
        </w:tc>
      </w:tr>
      <w:tr w:rsidR="00552FE2" w:rsidRPr="00C91219" w:rsidTr="00552FE2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Курсовая работа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 М.О.</w:t>
            </w:r>
          </w:p>
        </w:tc>
      </w:tr>
      <w:tr w:rsidR="00552FE2" w:rsidRPr="00C91219" w:rsidTr="0090366F">
        <w:trPr>
          <w:gridAfter w:val="1"/>
          <w:wAfter w:w="12" w:type="dxa"/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6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междисциплинарный экзамен по программе обучения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FE2" w:rsidRPr="00C91219" w:rsidRDefault="00552FE2" w:rsidP="0055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комиссия</w:t>
            </w:r>
            <w:r w:rsidRPr="00C912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91219" w:rsidRPr="00C91219" w:rsidRDefault="00C91219" w:rsidP="00C91219">
      <w:pPr>
        <w:spacing w:before="120"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В учебном процессе задействовано:</w:t>
      </w:r>
    </w:p>
    <w:p w:rsidR="00C91219" w:rsidRPr="00C91219" w:rsidRDefault="00C91219" w:rsidP="00C91219">
      <w:pPr>
        <w:numPr>
          <w:ilvl w:val="0"/>
          <w:numId w:val="2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12 основных преподавателей со средним стажем в сфере кадастровой оценке более 10 лет;</w:t>
      </w:r>
    </w:p>
    <w:p w:rsidR="00C91219" w:rsidRPr="00C91219" w:rsidRDefault="00C91219" w:rsidP="00C91219">
      <w:pPr>
        <w:numPr>
          <w:ilvl w:val="0"/>
          <w:numId w:val="2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219">
        <w:rPr>
          <w:rFonts w:ascii="Times New Roman" w:eastAsia="Calibri" w:hAnsi="Times New Roman" w:cs="Times New Roman"/>
          <w:sz w:val="24"/>
          <w:szCs w:val="24"/>
        </w:rPr>
        <w:t>ряд приглашенных профильных специалистов для раскрытия отдельных вопросов.</w:t>
      </w:r>
    </w:p>
    <w:p w:rsidR="00C91219" w:rsidRPr="00C91219" w:rsidRDefault="00C91219" w:rsidP="00C91219">
      <w:pPr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80"/>
        <w:gridCol w:w="8363"/>
      </w:tblGrid>
      <w:tr w:rsidR="00C91219" w:rsidRPr="00C91219" w:rsidTr="0090366F">
        <w:tc>
          <w:tcPr>
            <w:tcW w:w="1980" w:type="dxa"/>
            <w:vAlign w:val="center"/>
          </w:tcPr>
          <w:p w:rsidR="00C91219" w:rsidRDefault="005C1C47" w:rsidP="00C91219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Берестянский</w:t>
            </w:r>
            <w:proofErr w:type="spellEnd"/>
          </w:p>
          <w:p w:rsidR="005C1C47" w:rsidRPr="00C91219" w:rsidRDefault="005C1C47" w:rsidP="00C912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Андрей Петрович</w:t>
            </w:r>
          </w:p>
        </w:tc>
        <w:tc>
          <w:tcPr>
            <w:tcW w:w="8363" w:type="dxa"/>
          </w:tcPr>
          <w:p w:rsidR="00C91219" w:rsidRPr="00C91219" w:rsidRDefault="005C1C47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352675" cy="190793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755" cy="1920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C91219" w:rsidTr="0090366F">
        <w:tc>
          <w:tcPr>
            <w:tcW w:w="1980" w:type="dxa"/>
            <w:vAlign w:val="center"/>
          </w:tcPr>
          <w:p w:rsidR="00C91219" w:rsidRPr="00C91219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C91219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C91219" w:rsidRPr="00C91219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кадастровой оценки</w:t>
            </w:r>
          </w:p>
        </w:tc>
      </w:tr>
      <w:tr w:rsidR="00C91219" w:rsidRPr="00C91219" w:rsidTr="0090366F">
        <w:tc>
          <w:tcPr>
            <w:tcW w:w="1980" w:type="dxa"/>
            <w:vAlign w:val="center"/>
          </w:tcPr>
          <w:p w:rsidR="00C91219" w:rsidRPr="00C91219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C91219">
              <w:rPr>
                <w:rFonts w:ascii="Times New Roman" w:eastAsia="Calibri" w:hAnsi="Times New Roman" w:cs="Times New Roman"/>
              </w:rPr>
              <w:t>Должность:</w:t>
            </w:r>
          </w:p>
        </w:tc>
        <w:tc>
          <w:tcPr>
            <w:tcW w:w="8363" w:type="dxa"/>
          </w:tcPr>
          <w:p w:rsidR="00C91219" w:rsidRPr="00C91219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C9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r w:rsidR="005C1C47" w:rsidRPr="005C1C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Департамента недвижимости Минэкономразвития России</w:t>
            </w:r>
          </w:p>
        </w:tc>
      </w:tr>
    </w:tbl>
    <w:p w:rsidR="005C1C47" w:rsidRDefault="005C1C47" w:rsidP="00C91219">
      <w:pPr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C47" w:rsidRDefault="005C1C47">
      <w:pPr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122"/>
        <w:gridCol w:w="8221"/>
      </w:tblGrid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lastRenderedPageBreak/>
              <w:t>Каминский</w:t>
            </w:r>
          </w:p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Алексей Владимирович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A5CCA72" wp14:editId="74CF2C29">
                  <wp:extent cx="1396035" cy="1746914"/>
                  <wp:effectExtent l="0" t="0" r="0" b="5715"/>
                  <wp:docPr id="5" name="Рисунок 5" descr="C:\Users\Ильин МО\AppData\Roaming\Skype\jt39p8i\media_messaging\media_cache_v3\^F832AEBEA3D665FFDAE367F857E8ECDBEB39BE0DFA59A29724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льин МО\AppData\Roaming\Skype\jt39p8i\media_messaging\media_cache_v3\^F832AEBEA3D665FFDAE367F857E8ECDBEB39BE0DFA59A29724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06" b="-1"/>
                          <a:stretch/>
                        </pic:blipFill>
                        <pic:spPr bwMode="auto">
                          <a:xfrm>
                            <a:off x="0" y="0"/>
                            <a:ext cx="1401888" cy="175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кадастровой оценки</w:t>
            </w:r>
          </w:p>
          <w:p w:rsidR="00C91219" w:rsidRPr="00552FE2" w:rsidRDefault="00C91219" w:rsidP="00C91219">
            <w:pPr>
              <w:spacing w:before="120"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общее методическое сопровождение учебной программы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Президент 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Ассоциации 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«СРОО «Экспертный совет»</w:t>
            </w:r>
          </w:p>
          <w:p w:rsidR="00C91219" w:rsidRPr="00552FE2" w:rsidRDefault="00552FE2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</w:t>
            </w:r>
            <w:r w:rsidR="00C91219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C91219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 по кадастровой оценке</w:t>
            </w:r>
            <w:proofErr w:type="gramEnd"/>
            <w:r w:rsidR="00C91219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 оспариванию кадастровой стоимости Общественного совета при Росреестре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1995 года (проведение, организация, контроль качества, разработка методического обеспечения, нормативное правовое регулирование)</w:t>
            </w:r>
          </w:p>
        </w:tc>
      </w:tr>
      <w:tr w:rsidR="00F85B0B" w:rsidRPr="00552FE2" w:rsidTr="00A44462">
        <w:tc>
          <w:tcPr>
            <w:tcW w:w="10343" w:type="dxa"/>
            <w:gridSpan w:val="2"/>
            <w:vAlign w:val="center"/>
          </w:tcPr>
          <w:p w:rsidR="00F85B0B" w:rsidRPr="00552FE2" w:rsidRDefault="00F85B0B" w:rsidP="00C9121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Бойко</w:t>
            </w:r>
          </w:p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Андрей Юрьевич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ADE1C4D" wp14:editId="45F0961B">
                  <wp:extent cx="1439381" cy="1711297"/>
                  <wp:effectExtent l="0" t="0" r="8890" b="3810"/>
                  <wp:docPr id="6" name="Рисунок 6" descr="C:\Users\Ильин МО\AppData\Local\Microsoft\Windows\Temporary Internet Files\Content.Word\QQ3E7131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ьин МО\AppData\Local\Microsoft\Windows\Temporary Internet Files\Content.Word\QQ3E7131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04" b="11553"/>
                          <a:stretch/>
                        </pic:blipFill>
                        <pic:spPr bwMode="auto">
                          <a:xfrm>
                            <a:off x="0" y="0"/>
                            <a:ext cx="1440000" cy="17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8221" w:type="dxa"/>
          </w:tcPr>
          <w:p w:rsidR="00C91219" w:rsidRPr="00552FE2" w:rsidRDefault="00D6344F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Заместитель директора — начальник управления государственной кадастровой оценки ГБУ ЛО «ЛЕНКАДАСТР»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2011 года</w:t>
            </w:r>
          </w:p>
        </w:tc>
      </w:tr>
      <w:tr w:rsidR="00F85B0B" w:rsidRPr="00552FE2" w:rsidTr="00BD6CA1">
        <w:tc>
          <w:tcPr>
            <w:tcW w:w="10343" w:type="dxa"/>
            <w:gridSpan w:val="2"/>
            <w:vAlign w:val="center"/>
          </w:tcPr>
          <w:p w:rsidR="00F85B0B" w:rsidRPr="00552FE2" w:rsidRDefault="00F85B0B" w:rsidP="00C9121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Сапожников</w:t>
            </w:r>
          </w:p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Петр Михайлович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9BB655F" wp14:editId="652CC600">
                  <wp:extent cx="1234780" cy="1638552"/>
                  <wp:effectExtent l="0" t="0" r="3810" b="0"/>
                  <wp:docPr id="7" name="Рисунок 7" descr="Сапожников Петр Михайлович,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пожников Петр Михайлович,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51" cy="1645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сельскохозяйственного назначения;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научный сотрудник факультета почвоведения МГУ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учебно-методического отдела Российского общества оценщиков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2001 (автор методики кадастровой оценки земель сельскохозяйственного назначения, контроль качества результатов)</w:t>
            </w:r>
          </w:p>
        </w:tc>
      </w:tr>
      <w:tr w:rsidR="00C91219" w:rsidRPr="00552FE2" w:rsidTr="0090366F">
        <w:tc>
          <w:tcPr>
            <w:tcW w:w="2122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8221" w:type="dxa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доктор сельскохозяйственных наук, профессор</w:t>
            </w:r>
          </w:p>
        </w:tc>
      </w:tr>
    </w:tbl>
    <w:p w:rsidR="00C91219" w:rsidRPr="00552FE2" w:rsidRDefault="00C91219" w:rsidP="00C91219">
      <w:pPr>
        <w:jc w:val="center"/>
        <w:rPr>
          <w:rFonts w:ascii="Times New Roman" w:eastAsia="Calibri" w:hAnsi="Times New Roman" w:cs="Times New Roman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C91219" w:rsidRPr="00552FE2" w:rsidTr="0090366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lastRenderedPageBreak/>
              <w:t>Носов</w:t>
            </w:r>
          </w:p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Сергей Иванович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219" w:rsidRPr="00552FE2" w:rsidRDefault="00C91219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1B4DBB3" wp14:editId="125D1282">
                  <wp:extent cx="1371306" cy="1759150"/>
                  <wp:effectExtent l="0" t="0" r="635" b="0"/>
                  <wp:docPr id="8" name="Рисунок 8" descr="_Носов С.И.фот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_Носов С.И.фот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233" cy="176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государственной кадастровой оценки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C91219" w:rsidRPr="00552FE2" w:rsidTr="0090366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профессор кафедры «Управление проектами и программами» РЭУ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Г.В. Плеханова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правления Ассоциации оценщиков «Кадастр-оценка»</w:t>
            </w:r>
          </w:p>
        </w:tc>
      </w:tr>
      <w:tr w:rsidR="00C91219" w:rsidRPr="00552FE2" w:rsidTr="0090366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19" w:rsidRPr="00552FE2" w:rsidRDefault="00C91219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1999 года: автор серии методических пособий по оценке земель: Государственная кадастровая оценка земель сельскохозяйственного назначения Российской Федерации (2000, 2001, 2006, 2011, 2012 годы)</w:t>
            </w:r>
          </w:p>
        </w:tc>
      </w:tr>
      <w:tr w:rsidR="00C91219" w:rsidRPr="00552FE2" w:rsidTr="0090366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доктор экономических наук, профессор</w:t>
            </w:r>
          </w:p>
        </w:tc>
      </w:tr>
      <w:tr w:rsidR="00F85B0B" w:rsidRPr="00552FE2" w:rsidTr="00524133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B0B" w:rsidRPr="00552FE2" w:rsidRDefault="00F85B0B" w:rsidP="00C9121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Лебединский</w:t>
            </w:r>
          </w:p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Владимир Игоревич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79BCCB7" wp14:editId="4F093789">
                  <wp:extent cx="1439953" cy="1677600"/>
                  <wp:effectExtent l="0" t="0" r="8255" b="0"/>
                  <wp:docPr id="9" name="Рисунок 9" descr="C:\Users\Ильин МО\AppData\Roaming\Skype\jt39p8i\media_messaging\media_cache_v3\^42E0CB23CD24DB4C4C5AE41E691FE64D4CCC54614BAAAD960E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льин МО\AppData\Roaming\Skype\jt39p8i\media_messaging\media_cache_v3\^42E0CB23CD24DB4C4C5AE41E691FE64D4CCC54614BAAAD960E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67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 результатов кадастровой оценки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Первый вице-президент 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Ассоциации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«СРОО «Экспертный совет»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Председатель Экспертного совета 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Ассоциации 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«СРОО «Экспертный совет»</w:t>
            </w:r>
          </w:p>
          <w:p w:rsidR="00C91219" w:rsidRPr="00552FE2" w:rsidRDefault="00C91219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Совета по оценочной деятельности при Минэкономразвития России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2010 года (организация, контроль качества результатов в 30+ регионах, разработка методического обеспечения)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кандидат экономических наук</w:t>
            </w:r>
          </w:p>
        </w:tc>
      </w:tr>
      <w:tr w:rsidR="00F85B0B" w:rsidRPr="00552FE2" w:rsidTr="00D96D1A">
        <w:tc>
          <w:tcPr>
            <w:tcW w:w="10343" w:type="dxa"/>
            <w:gridSpan w:val="2"/>
            <w:vAlign w:val="center"/>
          </w:tcPr>
          <w:p w:rsidR="00F85B0B" w:rsidRPr="00552FE2" w:rsidRDefault="00F85B0B" w:rsidP="00C9121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Ильин</w:t>
            </w:r>
          </w:p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Максим Олегович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FA45F4F" wp14:editId="4FE919B0">
                  <wp:extent cx="1438883" cy="1602304"/>
                  <wp:effectExtent l="19050" t="0" r="8917" b="0"/>
                  <wp:docPr id="10" name="Рисунок 10" descr="C:\Users\Ильин МО\AppData\Local\Microsoft\Windows\Temporary Internet Files\Content.Word\7I7A7710-E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Ильин МО\AppData\Local\Microsoft\Windows\Temporary Internet Files\Content.Word\7I7A7710-E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883" cy="16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 результатов кадастровой оценки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C91219" w:rsidRPr="00552FE2" w:rsidRDefault="00C91219" w:rsidP="00F85B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Исполнительный директор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заместитель Председателя Экспертного совета</w:t>
            </w:r>
            <w:r w:rsidR="00F85B0B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Ассоциаци</w:t>
            </w:r>
            <w:r w:rsidR="00F85B0B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«СРОО «Экспертный совет»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ind w:right="-137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2010 года (контроль качества результатов в 30+ регионах, разработка методического обеспечения)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Ученая степень, звание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кандидат экономических наук</w:t>
            </w:r>
          </w:p>
        </w:tc>
      </w:tr>
    </w:tbl>
    <w:p w:rsidR="00C91219" w:rsidRPr="00552FE2" w:rsidRDefault="00C91219" w:rsidP="00C91219">
      <w:pPr>
        <w:jc w:val="center"/>
        <w:rPr>
          <w:rFonts w:ascii="Times New Roman" w:eastAsia="Calibri" w:hAnsi="Times New Roman" w:cs="Times New Roman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D6344F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lastRenderedPageBreak/>
              <w:t>Ульянов</w:t>
            </w:r>
          </w:p>
          <w:p w:rsidR="00D6344F" w:rsidRPr="00552FE2" w:rsidRDefault="00D6344F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Андрей Юрьевич</w:t>
            </w:r>
          </w:p>
        </w:tc>
        <w:tc>
          <w:tcPr>
            <w:tcW w:w="7796" w:type="dxa"/>
          </w:tcPr>
          <w:p w:rsidR="00C91219" w:rsidRPr="00552FE2" w:rsidRDefault="00D6344F" w:rsidP="00C912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noProof/>
              </w:rPr>
              <w:drawing>
                <wp:inline distT="0" distB="0" distL="0" distR="0">
                  <wp:extent cx="1677600" cy="1677600"/>
                  <wp:effectExtent l="0" t="0" r="0" b="0"/>
                  <wp:docPr id="18" name="Рисунок 18" descr="ÐÐ°ÑÑÐ¸Ð½ÐºÐ¸ Ð¿Ð¾ Ð·Ð°Ð¿ÑÐ¾ÑÑ Ð±ÐµÑÐµÑÑÑÐ½ÑÐºÐ¸Ð¹ Ð°Ð½Ð´ÑÐµÐ¹ Ð¿ÐµÑÑÐ¾Ð²Ð¸Ñ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±ÐµÑÐµÑÑÑÐ½ÑÐºÐ¸Ð¹ Ð°Ð½Ð´ÑÐµÐ¹ Ð¿ÐµÑÑÐ¾Ð²Ð¸Ñ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00" cy="16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D6344F" w:rsidRPr="00552FE2" w:rsidRDefault="00D6344F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аконодательное регулирование кадастровой оценки</w:t>
            </w:r>
          </w:p>
          <w:p w:rsidR="00C91219" w:rsidRPr="00552FE2" w:rsidRDefault="00D6344F" w:rsidP="00C91219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C91219" w:rsidRPr="00552FE2" w:rsidRDefault="00C91219" w:rsidP="00D6344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Государственного бюджетного учреждения Рязанской области 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«Центр Г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осударственной кадастровой оценки</w:t>
            </w:r>
            <w:r w:rsidR="00D6344F"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C91219" w:rsidRPr="00552FE2" w:rsidTr="0090366F">
        <w:tc>
          <w:tcPr>
            <w:tcW w:w="2547" w:type="dxa"/>
            <w:vAlign w:val="center"/>
          </w:tcPr>
          <w:p w:rsidR="00C91219" w:rsidRPr="00552FE2" w:rsidRDefault="00C91219" w:rsidP="00C91219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C91219" w:rsidRPr="00552FE2" w:rsidRDefault="00C91219" w:rsidP="00C9121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</w:t>
            </w:r>
            <w:r w:rsidR="00D6344F" w:rsidRPr="00552FE2">
              <w:rPr>
                <w:rFonts w:ascii="Times New Roman" w:eastAsia="Calibri" w:hAnsi="Times New Roman" w:cs="Times New Roman"/>
              </w:rPr>
              <w:t>17</w:t>
            </w:r>
            <w:r w:rsidRPr="00552FE2">
              <w:rPr>
                <w:rFonts w:ascii="Times New Roman" w:eastAsia="Calibri" w:hAnsi="Times New Roman" w:cs="Times New Roman"/>
              </w:rPr>
              <w:t xml:space="preserve"> года (</w:t>
            </w:r>
            <w:r w:rsidR="00D6344F" w:rsidRPr="00552FE2">
              <w:rPr>
                <w:rFonts w:ascii="Times New Roman" w:eastAsia="Calibri" w:hAnsi="Times New Roman" w:cs="Times New Roman"/>
              </w:rPr>
              <w:t>организация и проведение государственной кадастровой оценки</w:t>
            </w:r>
            <w:r w:rsidRPr="00552FE2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F85B0B" w:rsidRPr="00552FE2" w:rsidTr="00E77EA0">
        <w:tc>
          <w:tcPr>
            <w:tcW w:w="10343" w:type="dxa"/>
            <w:gridSpan w:val="2"/>
            <w:vAlign w:val="center"/>
          </w:tcPr>
          <w:p w:rsidR="00F85B0B" w:rsidRPr="00552FE2" w:rsidRDefault="00F85B0B" w:rsidP="00C9121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Кизякин</w:t>
            </w:r>
          </w:p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Егор Сергеевич</w:t>
            </w:r>
          </w:p>
        </w:tc>
        <w:tc>
          <w:tcPr>
            <w:tcW w:w="7796" w:type="dxa"/>
          </w:tcPr>
          <w:p w:rsidR="00D6344F" w:rsidRPr="00552FE2" w:rsidRDefault="00D6344F" w:rsidP="00D634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22A2177" wp14:editId="75529B22">
                  <wp:extent cx="1439545" cy="1573113"/>
                  <wp:effectExtent l="0" t="0" r="8255" b="8255"/>
                  <wp:docPr id="16" name="Рисунок 16" descr="C:\Users\Ильин МО\AppData\Local\Microsoft\Windows\Temporary Internet Files\Content.Word\Фото Кизяк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льин МО\AppData\Local\Microsoft\Windows\Temporary Internet Files\Content.Word\Фото Кизякин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4" t="6224" r="51902" b="25366"/>
                          <a:stretch/>
                        </pic:blipFill>
                        <pic:spPr bwMode="auto">
                          <a:xfrm>
                            <a:off x="0" y="0"/>
                            <a:ext cx="1440000" cy="157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D6344F" w:rsidRPr="00552FE2" w:rsidRDefault="00D6344F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  <w:p w:rsidR="00D6344F" w:rsidRPr="00552FE2" w:rsidRDefault="00D6344F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  <w:p w:rsidR="00D6344F" w:rsidRPr="00552FE2" w:rsidRDefault="00D6344F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промышленного назначения</w:t>
            </w: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D6344F" w:rsidRPr="00552FE2" w:rsidRDefault="00F85B0B" w:rsidP="00F85B0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Calibri" w:hAnsi="Times New Roman" w:cs="Times New Roman"/>
              </w:rPr>
              <w:t xml:space="preserve">Заместитель директора ГБУ Московской области </w:t>
            </w:r>
            <w:r w:rsidRPr="00552FE2">
              <w:rPr>
                <w:rFonts w:ascii="Times New Roman" w:eastAsia="Calibri" w:hAnsi="Times New Roman" w:cs="Times New Roman"/>
              </w:rPr>
              <w:t>«</w:t>
            </w:r>
            <w:r w:rsidRPr="00552FE2">
              <w:rPr>
                <w:rFonts w:ascii="Times New Roman" w:eastAsia="Calibri" w:hAnsi="Times New Roman" w:cs="Times New Roman"/>
              </w:rPr>
              <w:t>Центр кадастровой оценки</w:t>
            </w:r>
            <w:r w:rsidRPr="00552FE2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D6344F" w:rsidRPr="00552FE2" w:rsidRDefault="00D6344F" w:rsidP="00D634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2005 года (организация, проведение оценки в 30+ регионах, контроль качества результатов, разработка методического обеспечения)</w:t>
            </w:r>
          </w:p>
        </w:tc>
      </w:tr>
      <w:tr w:rsidR="00F85B0B" w:rsidRPr="00552FE2" w:rsidTr="00C23D2E">
        <w:tc>
          <w:tcPr>
            <w:tcW w:w="10343" w:type="dxa"/>
            <w:gridSpan w:val="2"/>
            <w:vAlign w:val="center"/>
          </w:tcPr>
          <w:p w:rsidR="00F85B0B" w:rsidRPr="00552FE2" w:rsidRDefault="00F85B0B" w:rsidP="00D6344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F85B0B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Бугрова</w:t>
            </w:r>
          </w:p>
          <w:p w:rsidR="00D6344F" w:rsidRPr="00552FE2" w:rsidRDefault="00F85B0B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Ольга Викторовна</w:t>
            </w:r>
          </w:p>
        </w:tc>
        <w:tc>
          <w:tcPr>
            <w:tcW w:w="7796" w:type="dxa"/>
          </w:tcPr>
          <w:p w:rsidR="00D6344F" w:rsidRPr="00552FE2" w:rsidRDefault="00F85B0B" w:rsidP="00D634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object w:dxaOrig="2250" w:dyaOrig="19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12.5pt;height:99.75pt" o:ole="">
                  <v:imagedata r:id="rId24" o:title=""/>
                </v:shape>
                <o:OLEObject Type="Embed" ProgID="PBrush" ShapeID="_x0000_i1029" DrawAspect="Content" ObjectID="_1613993366" r:id="rId25"/>
              </w:object>
            </w: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F85B0B" w:rsidRPr="00552FE2" w:rsidRDefault="00F85B0B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бработка информации об объектах оценки</w:t>
            </w:r>
          </w:p>
          <w:p w:rsidR="00D6344F" w:rsidRPr="00552FE2" w:rsidRDefault="00F85B0B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адастровая оценка земельных участков прочего назначения</w:t>
            </w:r>
          </w:p>
          <w:p w:rsidR="00552FE2" w:rsidRPr="00552FE2" w:rsidRDefault="00552FE2" w:rsidP="00D6344F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одготовка и контроль качества отчета об определении кадастровой стоимости</w:t>
            </w: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D6344F" w:rsidRPr="00552FE2" w:rsidRDefault="00F85B0B" w:rsidP="00D634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 xml:space="preserve">Заместитель Директора 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Государственного бюджетного учреждения Рязанской области «Центр Государственной кадастровой оценки»</w:t>
            </w:r>
          </w:p>
        </w:tc>
      </w:tr>
      <w:tr w:rsidR="00D6344F" w:rsidRPr="00552FE2" w:rsidTr="0090366F">
        <w:tc>
          <w:tcPr>
            <w:tcW w:w="2547" w:type="dxa"/>
            <w:vAlign w:val="center"/>
          </w:tcPr>
          <w:p w:rsidR="00D6344F" w:rsidRPr="00552FE2" w:rsidRDefault="00D6344F" w:rsidP="00D6344F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</w:tcPr>
          <w:p w:rsidR="00D6344F" w:rsidRPr="00552FE2" w:rsidRDefault="00D6344F" w:rsidP="00D634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2002 года</w:t>
            </w:r>
          </w:p>
          <w:p w:rsidR="00D6344F" w:rsidRPr="00552FE2" w:rsidRDefault="00D6344F" w:rsidP="00D634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(</w:t>
            </w:r>
            <w:r w:rsidR="00F85B0B" w:rsidRPr="00552FE2">
              <w:rPr>
                <w:rFonts w:ascii="Times New Roman" w:eastAsia="Calibri" w:hAnsi="Times New Roman" w:cs="Times New Roman"/>
              </w:rPr>
              <w:t xml:space="preserve">организация и проведение кадастровой оценки, работа в </w:t>
            </w:r>
            <w:r w:rsidR="00F85B0B" w:rsidRPr="00552FE2">
              <w:rPr>
                <w:rFonts w:ascii="Times New Roman" w:eastAsia="Calibri" w:hAnsi="Times New Roman" w:cs="Times New Roman"/>
              </w:rPr>
              <w:t>ГБУ «Федеральная кадастровая палата Федеральной службы государственной регистрации, кадастра и картографии» по Рязанской области</w:t>
            </w:r>
            <w:r w:rsidRPr="00552FE2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552FE2" w:rsidRPr="00552FE2" w:rsidTr="0007786F">
        <w:tc>
          <w:tcPr>
            <w:tcW w:w="10343" w:type="dxa"/>
            <w:gridSpan w:val="2"/>
            <w:vAlign w:val="center"/>
          </w:tcPr>
          <w:p w:rsidR="00552FE2" w:rsidRPr="00552FE2" w:rsidRDefault="00552FE2" w:rsidP="00D6344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85B0B" w:rsidRPr="00552FE2" w:rsidTr="0090366F">
        <w:tc>
          <w:tcPr>
            <w:tcW w:w="2547" w:type="dxa"/>
            <w:vAlign w:val="center"/>
          </w:tcPr>
          <w:p w:rsidR="00F85B0B" w:rsidRPr="00552FE2" w:rsidRDefault="00F85B0B" w:rsidP="00F85B0B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lastRenderedPageBreak/>
              <w:t>Гольда</w:t>
            </w:r>
          </w:p>
          <w:p w:rsidR="00F85B0B" w:rsidRPr="00552FE2" w:rsidRDefault="00F85B0B" w:rsidP="00F85B0B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 xml:space="preserve">Евгения Анатольевна </w:t>
            </w:r>
          </w:p>
        </w:tc>
        <w:tc>
          <w:tcPr>
            <w:tcW w:w="7796" w:type="dxa"/>
          </w:tcPr>
          <w:p w:rsidR="00F85B0B" w:rsidRPr="00552FE2" w:rsidRDefault="00F85B0B" w:rsidP="00F85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FCFCA0A" wp14:editId="7186C057">
                  <wp:extent cx="1439545" cy="1603851"/>
                  <wp:effectExtent l="0" t="0" r="8255" b="0"/>
                  <wp:docPr id="20" name="Рисунок 20" descr="C:\Users\Ильин МО\AppData\Local\Microsoft\Windows\Temporary Internet Files\Content.Word\Фото Голь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Ильин МО\AppData\Local\Microsoft\Windows\Temporary Internet Files\Content.Word\Фото Гольд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1"/>
                          <a:stretch/>
                        </pic:blipFill>
                        <pic:spPr bwMode="auto">
                          <a:xfrm>
                            <a:off x="0" y="0"/>
                            <a:ext cx="1440000" cy="160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B0B" w:rsidRPr="00552FE2" w:rsidTr="0090366F">
        <w:tc>
          <w:tcPr>
            <w:tcW w:w="2547" w:type="dxa"/>
            <w:vAlign w:val="center"/>
          </w:tcPr>
          <w:p w:rsidR="00F85B0B" w:rsidRPr="00552FE2" w:rsidRDefault="00F85B0B" w:rsidP="00F85B0B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F85B0B" w:rsidRPr="00552FE2" w:rsidRDefault="00F85B0B" w:rsidP="00F85B0B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  <w:p w:rsidR="00F85B0B" w:rsidRPr="00552FE2" w:rsidRDefault="00F85B0B" w:rsidP="00F85B0B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  <w:p w:rsidR="00552FE2" w:rsidRPr="00552FE2" w:rsidRDefault="00552FE2" w:rsidP="00F85B0B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одготовка и контроль качества отчета об определении кадастровой стоимости</w:t>
            </w:r>
          </w:p>
        </w:tc>
      </w:tr>
      <w:tr w:rsidR="00F85B0B" w:rsidRPr="00552FE2" w:rsidTr="0090366F">
        <w:tc>
          <w:tcPr>
            <w:tcW w:w="2547" w:type="dxa"/>
            <w:vAlign w:val="center"/>
          </w:tcPr>
          <w:p w:rsidR="00F85B0B" w:rsidRPr="00552FE2" w:rsidRDefault="00F85B0B" w:rsidP="00F85B0B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F85B0B" w:rsidRPr="00552FE2" w:rsidRDefault="00F85B0B" w:rsidP="00F85B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Начальник управления кадастровой оценки ГБУ Московской области "Центр кадастровой оценки"</w:t>
            </w:r>
          </w:p>
        </w:tc>
      </w:tr>
      <w:tr w:rsidR="00F85B0B" w:rsidRPr="00552FE2" w:rsidTr="0090366F">
        <w:tc>
          <w:tcPr>
            <w:tcW w:w="2547" w:type="dxa"/>
            <w:vAlign w:val="center"/>
          </w:tcPr>
          <w:p w:rsidR="00F85B0B" w:rsidRPr="00552FE2" w:rsidRDefault="00F85B0B" w:rsidP="00F85B0B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</w:tcPr>
          <w:p w:rsidR="00F85B0B" w:rsidRPr="00552FE2" w:rsidRDefault="00F85B0B" w:rsidP="00F85B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2002 года</w:t>
            </w:r>
          </w:p>
          <w:p w:rsidR="00F85B0B" w:rsidRPr="00552FE2" w:rsidRDefault="00F85B0B" w:rsidP="00F85B0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(проведение оценки в 50+ регионах, разработка методического обеспечения)</w:t>
            </w:r>
          </w:p>
        </w:tc>
      </w:tr>
      <w:tr w:rsidR="00552FE2" w:rsidRPr="00552FE2" w:rsidTr="008C6ADF">
        <w:tc>
          <w:tcPr>
            <w:tcW w:w="10343" w:type="dxa"/>
            <w:gridSpan w:val="2"/>
            <w:vAlign w:val="center"/>
          </w:tcPr>
          <w:p w:rsidR="00552FE2" w:rsidRPr="00552FE2" w:rsidRDefault="00552FE2" w:rsidP="00F85B0B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Игнатьева</w:t>
            </w:r>
          </w:p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Светлана Владимировна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FC579E4" wp14:editId="75E1E86E">
                  <wp:extent cx="1286539" cy="1818167"/>
                  <wp:effectExtent l="0" t="0" r="8890" b="0"/>
                  <wp:docPr id="14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93" t="14603" r="26492" b="29735"/>
                          <a:stretch/>
                        </pic:blipFill>
                        <pic:spPr>
                          <a:xfrm>
                            <a:off x="0" y="0"/>
                            <a:ext cx="1289069" cy="182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информации об объектах оценки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информационно-аналитического отдела ООО «ТИТАН-ОЦЕНКА»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2012 года</w:t>
            </w:r>
          </w:p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(проведение кадастровой оценки в 5+ регионах)</w:t>
            </w:r>
          </w:p>
        </w:tc>
      </w:tr>
      <w:tr w:rsidR="00552FE2" w:rsidRPr="00552FE2" w:rsidTr="008F1C29">
        <w:tc>
          <w:tcPr>
            <w:tcW w:w="10343" w:type="dxa"/>
            <w:gridSpan w:val="2"/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Тишаков</w:t>
            </w:r>
          </w:p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Сергей Леонидович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noProof/>
              </w:rPr>
              <w:drawing>
                <wp:inline distT="0" distB="0" distL="0" distR="0" wp14:anchorId="02A973C9" wp14:editId="39CB8BDC">
                  <wp:extent cx="2113776" cy="1677600"/>
                  <wp:effectExtent l="0" t="0" r="0" b="0"/>
                  <wp:docPr id="22" name="Рисунок 22" descr="Sergey Tishak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rgey Tishak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776" cy="16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FE2" w:rsidRPr="00552FE2" w:rsidTr="00E2265D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оценка объектов недвижимости для целей ГКО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аместитель Генерального директора Компании РОССИЙСКАЯ ОЦЕНКА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сфере оценочной деятельности: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1995 года</w:t>
            </w:r>
          </w:p>
        </w:tc>
      </w:tr>
      <w:tr w:rsidR="00552FE2" w:rsidRPr="00552FE2" w:rsidTr="00325A5E">
        <w:trPr>
          <w:cantSplit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2FE2" w:rsidRPr="00552FE2" w:rsidTr="0090366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lastRenderedPageBreak/>
              <w:t>Поярков</w:t>
            </w:r>
          </w:p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Андрей Александрович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2" w:rsidRPr="00552FE2" w:rsidRDefault="00552FE2" w:rsidP="00552FE2">
            <w:pPr>
              <w:jc w:val="center"/>
              <w:rPr>
                <w:rFonts w:ascii="Times New Roman" w:hAnsi="Times New Roman" w:cs="Times New Roman"/>
              </w:rPr>
            </w:pPr>
            <w:r w:rsidRPr="00552FE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0C14659" wp14:editId="21B4A37E">
                  <wp:extent cx="1352550" cy="1609725"/>
                  <wp:effectExtent l="0" t="0" r="0" b="9525"/>
                  <wp:docPr id="21" name="Рисунок 21" descr="IMG_2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FE2" w:rsidRPr="00552FE2" w:rsidTr="0090366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2" w:rsidRPr="00552FE2" w:rsidRDefault="00552FE2" w:rsidP="00552FE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2FE2">
              <w:rPr>
                <w:rFonts w:ascii="Times New Roman" w:hAnsi="Times New Roman" w:cs="Times New Roman"/>
                <w:color w:val="000000"/>
              </w:rPr>
              <w:t>Основы работы в геоинформационных системах</w:t>
            </w:r>
          </w:p>
        </w:tc>
      </w:tr>
      <w:tr w:rsidR="00552FE2" w:rsidRPr="00552FE2" w:rsidTr="0090366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2" w:rsidRPr="00552FE2" w:rsidRDefault="00552FE2" w:rsidP="00552FE2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552FE2">
              <w:rPr>
                <w:rFonts w:ascii="Times New Roman" w:hAnsi="Times New Roman" w:cs="Times New Roman"/>
              </w:rPr>
              <w:t>Генеральный директор ООО «ТИТАН-ГЕО»</w:t>
            </w:r>
          </w:p>
          <w:p w:rsidR="00552FE2" w:rsidRPr="00552FE2" w:rsidRDefault="00552FE2" w:rsidP="00552FE2">
            <w:pPr>
              <w:pStyle w:val="a3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</w:rPr>
            </w:pPr>
            <w:r w:rsidRPr="00552FE2">
              <w:rPr>
                <w:rFonts w:ascii="Times New Roman" w:hAnsi="Times New Roman" w:cs="Times New Roman"/>
              </w:rPr>
              <w:t>Руководитель топографо-геодезического отдела ООО «ТИТАН-ПРОЕКТ»</w:t>
            </w:r>
          </w:p>
        </w:tc>
      </w:tr>
      <w:tr w:rsidR="00552FE2" w:rsidRPr="00552FE2" w:rsidTr="0090366F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E2" w:rsidRPr="00552FE2" w:rsidRDefault="00552FE2" w:rsidP="00552FE2">
            <w:pPr>
              <w:jc w:val="both"/>
              <w:rPr>
                <w:rFonts w:ascii="Times New Roman" w:hAnsi="Times New Roman" w:cs="Times New Roman"/>
              </w:rPr>
            </w:pPr>
            <w:r w:rsidRPr="00552FE2">
              <w:rPr>
                <w:rFonts w:ascii="Times New Roman" w:hAnsi="Times New Roman" w:cs="Times New Roman"/>
              </w:rPr>
              <w:t>геодезист с 1993г.</w:t>
            </w:r>
            <w:r w:rsidRPr="00552FE2">
              <w:rPr>
                <w:rFonts w:ascii="Times New Roman" w:hAnsi="Times New Roman" w:cs="Times New Roman"/>
              </w:rPr>
              <w:t xml:space="preserve">, </w:t>
            </w:r>
            <w:r w:rsidRPr="00552FE2">
              <w:rPr>
                <w:rFonts w:ascii="Times New Roman" w:hAnsi="Times New Roman" w:cs="Times New Roman"/>
              </w:rPr>
              <w:t>работа в ГИС с 2006 г.</w:t>
            </w:r>
          </w:p>
        </w:tc>
      </w:tr>
      <w:tr w:rsidR="00552FE2" w:rsidRPr="00552FE2" w:rsidTr="00646279">
        <w:trPr>
          <w:cantSplit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Репин</w:t>
            </w:r>
          </w:p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Максим Александрович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9F0E67A" wp14:editId="19C697A9">
                  <wp:extent cx="1266990" cy="1671799"/>
                  <wp:effectExtent l="0" t="0" r="0" b="5080"/>
                  <wp:docPr id="17" name="Рисунок 17" descr="C:\Users\Ильин МО\AppData\Local\Microsoft\Windows\Temporary Internet Files\Content.Word\М.А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AppData\Local\Microsoft\Windows\Temporary Internet Files\Content.Word\М.А.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25"/>
                          <a:stretch/>
                        </pic:blipFill>
                        <pic:spPr bwMode="auto">
                          <a:xfrm>
                            <a:off x="0" y="0"/>
                            <a:ext cx="1275295" cy="168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оценочной компании «ОМЭКС»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деятельности</w:t>
            </w:r>
          </w:p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в предметной области: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2000 года (организация и проведение оценки объектов недвижимости, проведение анализов рынка недвижимости, выполнение НИР, связанных с рынком недвижимости)</w:t>
            </w:r>
          </w:p>
        </w:tc>
      </w:tr>
      <w:tr w:rsidR="00552FE2" w:rsidRPr="00552FE2" w:rsidTr="0090366F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Сертификаты</w:t>
            </w:r>
          </w:p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и аккредитации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НП РГР аналитик-консультант рынка недвижимости;</w:t>
            </w:r>
          </w:p>
          <w:p w:rsidR="00552FE2" w:rsidRPr="00552FE2" w:rsidRDefault="00552FE2" w:rsidP="00552FE2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Аккредитованный Национальным учебным центром риэлторов преподаватель по учебно-методическим программам подготовки аналитиков рынка недвижимости;</w:t>
            </w:r>
          </w:p>
          <w:p w:rsidR="00552FE2" w:rsidRPr="00552FE2" w:rsidRDefault="00552FE2" w:rsidP="00552FE2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СРО РОО Оценщик недвижимости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552FE2" w:rsidRPr="00552FE2" w:rsidTr="00214357">
        <w:tc>
          <w:tcPr>
            <w:tcW w:w="10343" w:type="dxa"/>
            <w:gridSpan w:val="2"/>
            <w:vAlign w:val="center"/>
          </w:tcPr>
          <w:p w:rsidR="00552FE2" w:rsidRPr="00552FE2" w:rsidRDefault="00552FE2" w:rsidP="00552FE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2FE2" w:rsidRPr="00552FE2" w:rsidTr="00561C86">
        <w:trPr>
          <w:trHeight w:val="2868"/>
        </w:trPr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Ильина</w:t>
            </w:r>
          </w:p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Юлия Сергеевна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  <w:b/>
                <w:noProof/>
                <w:color w:val="00206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2B4F0DA" wp14:editId="2288DFD2">
                  <wp:simplePos x="0" y="0"/>
                  <wp:positionH relativeFrom="column">
                    <wp:posOffset>1842135</wp:posOffset>
                  </wp:positionH>
                  <wp:positionV relativeFrom="paragraph">
                    <wp:posOffset>96520</wp:posOffset>
                  </wp:positionV>
                  <wp:extent cx="1214709" cy="1728000"/>
                  <wp:effectExtent l="0" t="0" r="5080" b="5715"/>
                  <wp:wrapNone/>
                  <wp:docPr id="35" name="Рисунок 35" descr="D:\РАБОТА_17.07.2011\МОЕ\фото к юбилею\Юбилей Евгения Васильевича\KEV 75 (112 of 2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D:\РАБОТА_17.07.2011\МОЕ\фото к юбилею\Юбилей Евгения Васильевича\KEV 75 (112 of 25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09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2FE2" w:rsidRPr="00552FE2" w:rsidTr="00552FE2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математическое обеспечение массовой оценки</w:t>
            </w:r>
          </w:p>
        </w:tc>
      </w:tr>
      <w:tr w:rsidR="00552FE2" w:rsidRPr="00552FE2" w:rsidTr="00552FE2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преподаватель кафедры «Высшая математика» факультета «Фундаментальные науки» МГТУ им. Н.Э. Баумана</w:t>
            </w:r>
          </w:p>
          <w:p w:rsidR="00552FE2" w:rsidRPr="00552FE2" w:rsidRDefault="00552FE2" w:rsidP="00552FE2">
            <w:pPr>
              <w:numPr>
                <w:ilvl w:val="0"/>
                <w:numId w:val="23"/>
              </w:numPr>
              <w:ind w:left="34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консультант Ассоциации «СРОО «Экспертный совет»</w:t>
            </w:r>
          </w:p>
        </w:tc>
      </w:tr>
      <w:tr w:rsidR="00552FE2" w:rsidRPr="00552FE2" w:rsidTr="00552FE2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Опыт обучения Оценщиков и Экспертов по дисциплинам математического пула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с 2014 года</w:t>
            </w:r>
          </w:p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(теория и практика по дисциплинам «Эконометрика (продвинутый уровень)», «Экспертиза отчетов об оценке»)</w:t>
            </w:r>
          </w:p>
        </w:tc>
      </w:tr>
      <w:tr w:rsidR="00552FE2" w:rsidRPr="00552FE2" w:rsidTr="00552FE2">
        <w:tc>
          <w:tcPr>
            <w:tcW w:w="2547" w:type="dxa"/>
            <w:vAlign w:val="center"/>
          </w:tcPr>
          <w:p w:rsidR="00552FE2" w:rsidRPr="00552FE2" w:rsidRDefault="00552FE2" w:rsidP="00552FE2">
            <w:pPr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Ученая степень, звания</w:t>
            </w:r>
          </w:p>
        </w:tc>
        <w:tc>
          <w:tcPr>
            <w:tcW w:w="7796" w:type="dxa"/>
          </w:tcPr>
          <w:p w:rsidR="00552FE2" w:rsidRPr="00552FE2" w:rsidRDefault="00552FE2" w:rsidP="00552FE2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2FE2">
              <w:rPr>
                <w:rFonts w:ascii="Times New Roman" w:eastAsia="Calibri" w:hAnsi="Times New Roman" w:cs="Times New Roman"/>
              </w:rPr>
              <w:t>Победитель конкурса «Лучший преподаватель университета» МГТУ им. Н.Э. Баумана в номинации «Качество работы молодых преподавателей» (2015)</w:t>
            </w:r>
          </w:p>
        </w:tc>
      </w:tr>
    </w:tbl>
    <w:p w:rsidR="00C91219" w:rsidRPr="00C91219" w:rsidRDefault="00C91219" w:rsidP="00C9121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C91219" w:rsidRPr="00C91219" w:rsidSect="00DE215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28D" w:rsidRDefault="0009528D" w:rsidP="005A1FCB">
      <w:pPr>
        <w:spacing w:after="0" w:line="240" w:lineRule="auto"/>
      </w:pPr>
      <w:r>
        <w:separator/>
      </w:r>
    </w:p>
  </w:endnote>
  <w:endnote w:type="continuationSeparator" w:id="0">
    <w:p w:rsidR="0009528D" w:rsidRDefault="0009528D" w:rsidP="005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00"/>
    <w:family w:val="roman"/>
    <w:pitch w:val="default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28D" w:rsidRDefault="0009528D" w:rsidP="005A1FCB">
      <w:pPr>
        <w:spacing w:after="0" w:line="240" w:lineRule="auto"/>
      </w:pPr>
      <w:r>
        <w:separator/>
      </w:r>
    </w:p>
  </w:footnote>
  <w:footnote w:type="continuationSeparator" w:id="0">
    <w:p w:rsidR="0009528D" w:rsidRDefault="0009528D" w:rsidP="005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3AA2"/>
    <w:multiLevelType w:val="hybridMultilevel"/>
    <w:tmpl w:val="43F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CCC"/>
    <w:multiLevelType w:val="hybridMultilevel"/>
    <w:tmpl w:val="ADAE7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7FB1"/>
    <w:multiLevelType w:val="hybridMultilevel"/>
    <w:tmpl w:val="DCE4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47B0"/>
    <w:multiLevelType w:val="hybridMultilevel"/>
    <w:tmpl w:val="C1C0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391"/>
    <w:multiLevelType w:val="hybridMultilevel"/>
    <w:tmpl w:val="CB284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235EA2"/>
    <w:multiLevelType w:val="hybridMultilevel"/>
    <w:tmpl w:val="8A9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052"/>
    <w:multiLevelType w:val="hybridMultilevel"/>
    <w:tmpl w:val="3A506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55ACC"/>
    <w:multiLevelType w:val="hybridMultilevel"/>
    <w:tmpl w:val="3A5C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1" w15:restartNumberingAfterBreak="0">
    <w:nsid w:val="251E3508"/>
    <w:multiLevelType w:val="hybridMultilevel"/>
    <w:tmpl w:val="888491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7209DB"/>
    <w:multiLevelType w:val="hybridMultilevel"/>
    <w:tmpl w:val="AEB6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53591"/>
    <w:multiLevelType w:val="hybridMultilevel"/>
    <w:tmpl w:val="6A50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14DB9"/>
    <w:multiLevelType w:val="hybridMultilevel"/>
    <w:tmpl w:val="EBF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60062"/>
    <w:multiLevelType w:val="hybridMultilevel"/>
    <w:tmpl w:val="A290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47302"/>
    <w:multiLevelType w:val="hybridMultilevel"/>
    <w:tmpl w:val="C2049B6C"/>
    <w:lvl w:ilvl="0" w:tplc="54301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E4F36"/>
    <w:multiLevelType w:val="hybridMultilevel"/>
    <w:tmpl w:val="4524E2CC"/>
    <w:lvl w:ilvl="0" w:tplc="54301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C6FBC"/>
    <w:multiLevelType w:val="hybridMultilevel"/>
    <w:tmpl w:val="A442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CD507F"/>
    <w:multiLevelType w:val="hybridMultilevel"/>
    <w:tmpl w:val="D5387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BB7717"/>
    <w:multiLevelType w:val="hybridMultilevel"/>
    <w:tmpl w:val="16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60B59"/>
    <w:multiLevelType w:val="hybridMultilevel"/>
    <w:tmpl w:val="06809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1A148FB"/>
    <w:multiLevelType w:val="hybridMultilevel"/>
    <w:tmpl w:val="170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220EA"/>
    <w:multiLevelType w:val="hybridMultilevel"/>
    <w:tmpl w:val="642A3108"/>
    <w:lvl w:ilvl="0" w:tplc="E4E6E8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9733F35"/>
    <w:multiLevelType w:val="hybridMultilevel"/>
    <w:tmpl w:val="413290B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BA07C1"/>
    <w:multiLevelType w:val="hybridMultilevel"/>
    <w:tmpl w:val="5F6A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472CF"/>
    <w:multiLevelType w:val="multilevel"/>
    <w:tmpl w:val="A00EC8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0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14"/>
  </w:num>
  <w:num w:numId="4">
    <w:abstractNumId w:val="21"/>
  </w:num>
  <w:num w:numId="5">
    <w:abstractNumId w:val="27"/>
  </w:num>
  <w:num w:numId="6">
    <w:abstractNumId w:val="5"/>
  </w:num>
  <w:num w:numId="7">
    <w:abstractNumId w:val="20"/>
  </w:num>
  <w:num w:numId="8">
    <w:abstractNumId w:val="15"/>
  </w:num>
  <w:num w:numId="9">
    <w:abstractNumId w:val="16"/>
  </w:num>
  <w:num w:numId="10">
    <w:abstractNumId w:val="4"/>
  </w:num>
  <w:num w:numId="11">
    <w:abstractNumId w:val="2"/>
  </w:num>
  <w:num w:numId="12">
    <w:abstractNumId w:val="28"/>
  </w:num>
  <w:num w:numId="13">
    <w:abstractNumId w:val="23"/>
  </w:num>
  <w:num w:numId="14">
    <w:abstractNumId w:val="0"/>
  </w:num>
  <w:num w:numId="15">
    <w:abstractNumId w:val="19"/>
  </w:num>
  <w:num w:numId="16">
    <w:abstractNumId w:val="8"/>
  </w:num>
  <w:num w:numId="17">
    <w:abstractNumId w:val="1"/>
  </w:num>
  <w:num w:numId="18">
    <w:abstractNumId w:val="25"/>
  </w:num>
  <w:num w:numId="19">
    <w:abstractNumId w:val="22"/>
  </w:num>
  <w:num w:numId="20">
    <w:abstractNumId w:val="7"/>
  </w:num>
  <w:num w:numId="21">
    <w:abstractNumId w:val="3"/>
  </w:num>
  <w:num w:numId="22">
    <w:abstractNumId w:val="6"/>
  </w:num>
  <w:num w:numId="23">
    <w:abstractNumId w:val="30"/>
  </w:num>
  <w:num w:numId="24">
    <w:abstractNumId w:val="12"/>
  </w:num>
  <w:num w:numId="25">
    <w:abstractNumId w:val="13"/>
  </w:num>
  <w:num w:numId="26">
    <w:abstractNumId w:val="17"/>
  </w:num>
  <w:num w:numId="27">
    <w:abstractNumId w:val="18"/>
  </w:num>
  <w:num w:numId="28">
    <w:abstractNumId w:val="29"/>
  </w:num>
  <w:num w:numId="29">
    <w:abstractNumId w:val="24"/>
  </w:num>
  <w:num w:numId="30">
    <w:abstractNumId w:val="26"/>
  </w:num>
  <w:num w:numId="31">
    <w:abstractNumId w:val="1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3F9"/>
    <w:rsid w:val="0001360D"/>
    <w:rsid w:val="00033C22"/>
    <w:rsid w:val="000453F9"/>
    <w:rsid w:val="000619F7"/>
    <w:rsid w:val="0007296D"/>
    <w:rsid w:val="000778C5"/>
    <w:rsid w:val="0009528D"/>
    <w:rsid w:val="000B2A31"/>
    <w:rsid w:val="000B5277"/>
    <w:rsid w:val="0013067C"/>
    <w:rsid w:val="00132DFF"/>
    <w:rsid w:val="00135263"/>
    <w:rsid w:val="00160799"/>
    <w:rsid w:val="001D3B58"/>
    <w:rsid w:val="001F3EF8"/>
    <w:rsid w:val="00256499"/>
    <w:rsid w:val="0027276A"/>
    <w:rsid w:val="002C208B"/>
    <w:rsid w:val="002D0D50"/>
    <w:rsid w:val="00310344"/>
    <w:rsid w:val="003371C1"/>
    <w:rsid w:val="003500D7"/>
    <w:rsid w:val="003C2B61"/>
    <w:rsid w:val="003E03FE"/>
    <w:rsid w:val="00402E38"/>
    <w:rsid w:val="004247B5"/>
    <w:rsid w:val="00424D75"/>
    <w:rsid w:val="004400A9"/>
    <w:rsid w:val="00443E53"/>
    <w:rsid w:val="00445E96"/>
    <w:rsid w:val="004621F0"/>
    <w:rsid w:val="004B3F97"/>
    <w:rsid w:val="004C7DD6"/>
    <w:rsid w:val="005132C1"/>
    <w:rsid w:val="0055194C"/>
    <w:rsid w:val="00552FE2"/>
    <w:rsid w:val="00560EC8"/>
    <w:rsid w:val="00561C86"/>
    <w:rsid w:val="005A02C9"/>
    <w:rsid w:val="005A088D"/>
    <w:rsid w:val="005A1FCB"/>
    <w:rsid w:val="005B588D"/>
    <w:rsid w:val="005C1C47"/>
    <w:rsid w:val="006139E8"/>
    <w:rsid w:val="00616184"/>
    <w:rsid w:val="006359EC"/>
    <w:rsid w:val="00673ECF"/>
    <w:rsid w:val="006B1B8E"/>
    <w:rsid w:val="006B587D"/>
    <w:rsid w:val="006F7592"/>
    <w:rsid w:val="00736137"/>
    <w:rsid w:val="007A3E9E"/>
    <w:rsid w:val="007D6A74"/>
    <w:rsid w:val="00807875"/>
    <w:rsid w:val="008211FF"/>
    <w:rsid w:val="00825A47"/>
    <w:rsid w:val="00863E8D"/>
    <w:rsid w:val="00893136"/>
    <w:rsid w:val="008C277C"/>
    <w:rsid w:val="008D3655"/>
    <w:rsid w:val="0090366F"/>
    <w:rsid w:val="009042BF"/>
    <w:rsid w:val="0092636C"/>
    <w:rsid w:val="00931CE3"/>
    <w:rsid w:val="00942120"/>
    <w:rsid w:val="00956024"/>
    <w:rsid w:val="009732D4"/>
    <w:rsid w:val="009B11A0"/>
    <w:rsid w:val="009C26B9"/>
    <w:rsid w:val="009D2856"/>
    <w:rsid w:val="00A0081D"/>
    <w:rsid w:val="00A23AB3"/>
    <w:rsid w:val="00A27633"/>
    <w:rsid w:val="00A5017E"/>
    <w:rsid w:val="00A61D9E"/>
    <w:rsid w:val="00A9246E"/>
    <w:rsid w:val="00AA6EC7"/>
    <w:rsid w:val="00AC7E05"/>
    <w:rsid w:val="00B62B20"/>
    <w:rsid w:val="00B708B9"/>
    <w:rsid w:val="00B956B4"/>
    <w:rsid w:val="00BB6C6A"/>
    <w:rsid w:val="00BF1354"/>
    <w:rsid w:val="00BF1EEF"/>
    <w:rsid w:val="00C10A56"/>
    <w:rsid w:val="00C41C32"/>
    <w:rsid w:val="00C91219"/>
    <w:rsid w:val="00CA2386"/>
    <w:rsid w:val="00CA73CC"/>
    <w:rsid w:val="00CB5254"/>
    <w:rsid w:val="00D14DB4"/>
    <w:rsid w:val="00D6344F"/>
    <w:rsid w:val="00DC6915"/>
    <w:rsid w:val="00DE215B"/>
    <w:rsid w:val="00DE4272"/>
    <w:rsid w:val="00E10E27"/>
    <w:rsid w:val="00E77C23"/>
    <w:rsid w:val="00E97E55"/>
    <w:rsid w:val="00EB0A00"/>
    <w:rsid w:val="00EC4A83"/>
    <w:rsid w:val="00EE3E89"/>
    <w:rsid w:val="00EE5E6A"/>
    <w:rsid w:val="00F810D7"/>
    <w:rsid w:val="00F85B0B"/>
    <w:rsid w:val="00FB0555"/>
    <w:rsid w:val="00FD235F"/>
    <w:rsid w:val="00FF01C2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E69D"/>
  <w15:docId w15:val="{4852C7E9-5214-4F80-84EF-7454D01D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3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1C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3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45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A1F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A1F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A1FCB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500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00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0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00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00D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500D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00D7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39"/>
    <w:rsid w:val="0073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themefontface-1">
    <w:name w:val="ms-rtethemefontface-1"/>
    <w:basedOn w:val="a0"/>
    <w:rsid w:val="006359EC"/>
  </w:style>
  <w:style w:type="character" w:customStyle="1" w:styleId="a4">
    <w:name w:val="Абзац списка Знак"/>
    <w:basedOn w:val="a0"/>
    <w:link w:val="a3"/>
    <w:uiPriority w:val="34"/>
    <w:locked/>
    <w:rsid w:val="00931CE3"/>
  </w:style>
  <w:style w:type="character" w:customStyle="1" w:styleId="20">
    <w:name w:val="Заголовок 2 Знак"/>
    <w:basedOn w:val="a0"/>
    <w:link w:val="2"/>
    <w:uiPriority w:val="9"/>
    <w:rsid w:val="0093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rmal (Web)"/>
    <w:basedOn w:val="a"/>
    <w:uiPriority w:val="99"/>
    <w:unhideWhenUsed/>
    <w:rsid w:val="0093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BF135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B05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36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4">
    <w:name w:val="Emphasis"/>
    <w:basedOn w:val="a0"/>
    <w:uiPriority w:val="20"/>
    <w:qFormat/>
    <w:rsid w:val="00D634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linkina@expertsovet.com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lexey@zumberg.ru" TargetMode="External"/><Relationship Id="rId17" Type="http://schemas.openxmlformats.org/officeDocument/2006/relationships/image" Target="media/image5.jpeg"/><Relationship Id="rId25" Type="http://schemas.openxmlformats.org/officeDocument/2006/relationships/oleObject" Target="embeddings/oleObject1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5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linkina@expertsovet.com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microsoft.com/office/2007/relationships/hdphoto" Target="media/hdphoto1.wdp"/><Relationship Id="rId10" Type="http://schemas.openxmlformats.org/officeDocument/2006/relationships/hyperlink" Target="mailto:ivleva@srosovet.ru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alinkina@expertsovet.com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B08BB-E58C-4B04-96E7-D6A616B7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5344</Words>
  <Characters>30462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Экспертный Совет НП СРОО</cp:lastModifiedBy>
  <cp:revision>2</cp:revision>
  <dcterms:created xsi:type="dcterms:W3CDTF">2019-03-13T11:43:00Z</dcterms:created>
  <dcterms:modified xsi:type="dcterms:W3CDTF">2019-03-13T11:43:00Z</dcterms:modified>
</cp:coreProperties>
</file>